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ind w:left="720" w:hanging="0"/>
        <w:jc w:val="center"/>
        <w:rPr>
          <w:sz w:val="26"/>
          <w:szCs w:val="26"/>
        </w:rPr>
      </w:pPr>
      <w:r>
        <w:rPr>
          <w:rFonts w:ascii="Times New Roman" w:hAnsi="Times New Roman"/>
          <w:b/>
          <w:sz w:val="26"/>
          <w:szCs w:val="26"/>
        </w:rPr>
        <w:t xml:space="preserve">  </w:t>
      </w:r>
      <w:r>
        <w:rPr>
          <w:rFonts w:ascii="Times New Roman" w:hAnsi="Times New Roman"/>
          <w:b/>
          <w:sz w:val="26"/>
          <w:szCs w:val="26"/>
        </w:rPr>
        <w:t>ДОГОВОР АРЕНДЫ</w:t>
      </w:r>
      <w:r>
        <w:rPr>
          <w:rFonts w:cs="Times New Roman" w:ascii="Times New Roman" w:hAnsi="Times New Roman"/>
          <w:b/>
          <w:sz w:val="26"/>
          <w:szCs w:val="26"/>
        </w:rPr>
        <w:t xml:space="preserve">  № ___</w:t>
      </w:r>
    </w:p>
    <w:p>
      <w:pPr>
        <w:pStyle w:val="Normal"/>
        <w:spacing w:lineRule="auto" w:line="240"/>
        <w:ind w:left="5103" w:hanging="0"/>
        <w:jc w:val="left"/>
        <w:rPr>
          <w:rFonts w:ascii="Times New Roman" w:hAnsi="Times New Roman" w:cs="Times New Roman"/>
          <w:b/>
          <w:b/>
          <w:sz w:val="26"/>
          <w:szCs w:val="26"/>
        </w:rPr>
      </w:pPr>
      <w:r>
        <w:rPr>
          <w:rFonts w:cs="Times New Roman" w:ascii="Times New Roman" w:hAnsi="Times New Roman"/>
          <w:b/>
          <w:sz w:val="26"/>
          <w:szCs w:val="26"/>
        </w:rPr>
      </w:r>
    </w:p>
    <w:p>
      <w:pPr>
        <w:pStyle w:val="Style37"/>
        <w:spacing w:lineRule="auto" w:line="240" w:before="0" w:after="0"/>
        <w:jc w:val="both"/>
        <w:rPr>
          <w:sz w:val="26"/>
          <w:szCs w:val="26"/>
        </w:rPr>
      </w:pPr>
      <w:r>
        <w:rPr>
          <w:rFonts w:ascii="Times New Roman" w:hAnsi="Times New Roman"/>
          <w:sz w:val="26"/>
          <w:szCs w:val="26"/>
        </w:rPr>
        <w:t>с. Верхняя Серебрянка</w:t>
        <w:tab/>
        <w:t xml:space="preserve">              </w:t>
        <w:tab/>
        <w:t xml:space="preserve">  </w:t>
        <w:tab/>
        <w:t xml:space="preserve">                __________ </w:t>
      </w:r>
      <w:r>
        <w:rPr>
          <w:rFonts w:ascii="Times New Roman" w:hAnsi="Times New Roman"/>
          <w:sz w:val="26"/>
          <w:szCs w:val="26"/>
          <w:highlight w:val="white"/>
        </w:rPr>
        <w:t>2023г.</w:t>
      </w:r>
    </w:p>
    <w:p>
      <w:pPr>
        <w:pStyle w:val="Normal"/>
        <w:spacing w:lineRule="auto" w:line="240"/>
        <w:jc w:val="both"/>
        <w:rPr>
          <w:sz w:val="26"/>
          <w:szCs w:val="26"/>
        </w:rPr>
      </w:pPr>
      <w:r>
        <w:rPr>
          <w:rFonts w:cs="Times New Roman" w:ascii="Times New Roman" w:hAnsi="Times New Roman"/>
          <w:sz w:val="26"/>
          <w:szCs w:val="26"/>
        </w:rPr>
        <w:tab/>
      </w:r>
    </w:p>
    <w:p>
      <w:pPr>
        <w:pStyle w:val="Normal"/>
        <w:spacing w:lineRule="auto" w:line="240"/>
        <w:ind w:left="720" w:firstLine="283"/>
        <w:jc w:val="both"/>
        <w:rPr>
          <w:sz w:val="26"/>
          <w:szCs w:val="26"/>
        </w:rPr>
      </w:pPr>
      <w:r>
        <w:rPr>
          <w:rFonts w:cs="Times New Roman" w:ascii="Times New Roman" w:hAnsi="Times New Roman"/>
          <w:sz w:val="26"/>
          <w:szCs w:val="26"/>
          <w:shd w:fill="auto" w:val="clear"/>
        </w:rPr>
        <w:t xml:space="preserve">Администрация Верхнесеребрянского сельского поселения муниципального района «Ровеньский район» Белгородской области – исполнительно-распорядительный орган </w:t>
      </w:r>
      <w:r>
        <w:rPr>
          <w:rFonts w:eastAsia="Arial Unicode MS" w:cs="Times New Roman" w:ascii="Times New Roman" w:hAnsi="Times New Roman"/>
          <w:color w:val="000000"/>
          <w:kern w:val="0"/>
          <w:sz w:val="26"/>
          <w:szCs w:val="26"/>
          <w:shd w:fill="auto" w:val="clear"/>
          <w:lang w:val="ru-RU" w:eastAsia="ru-RU" w:bidi="ar-SA"/>
        </w:rPr>
        <w:t xml:space="preserve">Верхнесеребрянского сельского поселения </w:t>
      </w:r>
      <w:r>
        <w:rPr>
          <w:rFonts w:cs="Times New Roman" w:ascii="Times New Roman" w:hAnsi="Times New Roman"/>
          <w:sz w:val="26"/>
          <w:szCs w:val="26"/>
          <w:shd w:fill="auto" w:val="clear"/>
        </w:rPr>
        <w:t xml:space="preserve"> муниципального района «Ровеньский район» Белгородской области, именуемая в дальнейшем «Арендодатель», в лице главы администрации Верхнесеребрянского сельского поселения – Улезько Ларисы Николаевны, действующей на основании Устава, с одной стороны</w:t>
      </w:r>
      <w:r>
        <w:rPr>
          <w:rFonts w:cs="Times New Roman" w:ascii="Times New Roman" w:hAnsi="Times New Roman"/>
          <w:sz w:val="26"/>
          <w:szCs w:val="26"/>
          <w:shd w:fill="FFFFFF" w:val="clear"/>
        </w:rPr>
        <w:t xml:space="preserve">, </w:t>
      </w:r>
      <w:r>
        <w:rPr>
          <w:rFonts w:cs="Times New Roman" w:ascii="Times New Roman" w:hAnsi="Times New Roman"/>
          <w:sz w:val="26"/>
          <w:szCs w:val="26"/>
          <w:shd w:fill="auto" w:val="clear"/>
        </w:rPr>
        <w:t>и победитель аукциона на право заключения договора аренды земельного участка  __________________________, действующий на основании ________________, с другой стороны, именуемый в дальнейшем «Арендатор», именуемые в дальнейшем «Стороны», на основании протокола №___ аукционной комиссии от ______________ 2023 года,  заключили настоящий договор о  нижеследующем:</w:t>
      </w:r>
    </w:p>
    <w:p>
      <w:pPr>
        <w:pStyle w:val="Style37"/>
        <w:spacing w:lineRule="auto" w:line="240" w:before="0" w:after="0"/>
        <w:jc w:val="center"/>
        <w:rPr>
          <w:rFonts w:ascii="Times New Roman" w:hAnsi="Times New Roman"/>
          <w:sz w:val="26"/>
          <w:szCs w:val="26"/>
          <w:shd w:fill="auto" w:val="clear"/>
        </w:rPr>
      </w:pPr>
      <w:r>
        <w:rPr>
          <w:rFonts w:ascii="Times New Roman" w:hAnsi="Times New Roman"/>
          <w:sz w:val="26"/>
          <w:szCs w:val="26"/>
          <w:shd w:fill="auto" w:val="clear"/>
        </w:rPr>
      </w:r>
    </w:p>
    <w:p>
      <w:pPr>
        <w:pStyle w:val="Style37"/>
        <w:spacing w:lineRule="auto" w:line="240" w:before="0" w:after="0"/>
        <w:jc w:val="center"/>
        <w:rPr>
          <w:sz w:val="26"/>
          <w:szCs w:val="26"/>
        </w:rPr>
      </w:pPr>
      <w:r>
        <w:rPr>
          <w:rFonts w:ascii="Times New Roman" w:hAnsi="Times New Roman"/>
          <w:b/>
          <w:bCs/>
          <w:sz w:val="26"/>
          <w:szCs w:val="26"/>
          <w:shd w:fill="auto" w:val="clear"/>
        </w:rPr>
        <w:t xml:space="preserve">1. </w:t>
      </w:r>
      <w:r>
        <w:rPr>
          <w:rFonts w:eastAsia="NSimSun" w:cs="Times New Roman" w:ascii="Times New Roman" w:hAnsi="Times New Roman"/>
          <w:b/>
          <w:bCs/>
          <w:color w:val="000000"/>
          <w:kern w:val="0"/>
          <w:sz w:val="26"/>
          <w:szCs w:val="26"/>
          <w:shd w:fill="auto" w:val="clear"/>
          <w:lang w:val="ru-RU" w:eastAsia="ru-RU" w:bidi="ar-SA"/>
        </w:rPr>
        <w:t>ПРЕДМЕТ ДОГОВОРА</w:t>
      </w:r>
    </w:p>
    <w:p>
      <w:pPr>
        <w:pStyle w:val="Style37"/>
        <w:spacing w:lineRule="auto" w:line="240" w:before="0" w:after="0"/>
        <w:jc w:val="center"/>
        <w:rPr>
          <w:rFonts w:ascii="Times New Roman" w:hAnsi="Times New Roman" w:eastAsia="NSimSun" w:cs="Times New Roman"/>
          <w:b/>
          <w:b/>
          <w:bCs/>
          <w:color w:val="000000"/>
          <w:kern w:val="0"/>
          <w:shd w:fill="auto" w:val="clear"/>
          <w:lang w:val="ru-RU" w:eastAsia="ru-RU" w:bidi="ar-SA"/>
        </w:rPr>
      </w:pPr>
      <w:r>
        <w:rPr>
          <w:rFonts w:eastAsia="NSimSun" w:cs="Times New Roman" w:ascii="Times New Roman" w:hAnsi="Times New Roman"/>
          <w:b/>
          <w:bCs/>
          <w:color w:val="000000"/>
          <w:kern w:val="0"/>
          <w:shd w:fill="auto" w:val="clear"/>
          <w:lang w:val="ru-RU" w:eastAsia="ru-RU" w:bidi="ar-SA"/>
        </w:rPr>
      </w:r>
    </w:p>
    <w:p>
      <w:pPr>
        <w:pStyle w:val="Normal"/>
        <w:spacing w:lineRule="auto" w:line="240"/>
        <w:jc w:val="both"/>
        <w:rPr>
          <w:sz w:val="26"/>
          <w:szCs w:val="26"/>
        </w:rPr>
      </w:pPr>
      <w:r>
        <w:rPr>
          <w:rFonts w:cs="Times New Roman" w:ascii="Times New Roman" w:hAnsi="Times New Roman"/>
          <w:sz w:val="26"/>
          <w:szCs w:val="26"/>
          <w:shd w:fill="auto" w:val="clear"/>
        </w:rPr>
        <w:t>1.1. «Арендодатель» предоставляет, а «Арендатор»  принимает во временное владение и пользование (аренду)  земельный участок общей площадью 404000 кв.м., с кадастровым номером 31:24:1201001:166, категория земель – земли сельскохозяйственного назначения, с видом разрешённого   использования — для сельскохозяйственного производства (далее — земельный участок).</w:t>
      </w:r>
    </w:p>
    <w:p>
      <w:pPr>
        <w:pStyle w:val="Normal"/>
        <w:spacing w:lineRule="auto" w:line="240"/>
        <w:jc w:val="both"/>
        <w:rPr>
          <w:sz w:val="26"/>
          <w:szCs w:val="26"/>
        </w:rPr>
      </w:pPr>
      <w:r>
        <w:rPr>
          <w:rFonts w:cs="Times New Roman" w:ascii="Times New Roman" w:hAnsi="Times New Roman"/>
          <w:sz w:val="26"/>
          <w:szCs w:val="26"/>
          <w:shd w:fill="auto" w:val="clear"/>
        </w:rPr>
        <w:t xml:space="preserve">1.2. </w:t>
      </w:r>
      <w:r>
        <w:rPr>
          <w:rFonts w:eastAsia="Calibri" w:cs="Times New Roman" w:ascii="Times New Roman" w:hAnsi="Times New Roman"/>
          <w:color w:val="000000"/>
          <w:kern w:val="0"/>
          <w:sz w:val="26"/>
          <w:szCs w:val="26"/>
          <w:shd w:fill="auto" w:val="clear"/>
          <w:lang w:val="ru-RU" w:eastAsia="en-US" w:bidi="ar-SA"/>
        </w:rPr>
        <w:t>Местоположение</w:t>
      </w:r>
      <w:r>
        <w:rPr>
          <w:rFonts w:cs="Times New Roman" w:ascii="Times New Roman" w:hAnsi="Times New Roman"/>
          <w:sz w:val="26"/>
          <w:szCs w:val="26"/>
          <w:shd w:fill="auto" w:val="clear"/>
        </w:rPr>
        <w:t>: Белгородская область, Ровеньский район, в границах СПК (колхоз) «Белогорье» (АО «Белогорье»)».</w:t>
      </w:r>
    </w:p>
    <w:p>
      <w:pPr>
        <w:pStyle w:val="Normal"/>
        <w:spacing w:lineRule="auto" w:line="240"/>
        <w:jc w:val="both"/>
        <w:rPr>
          <w:sz w:val="26"/>
          <w:szCs w:val="26"/>
        </w:rPr>
      </w:pPr>
      <w:r>
        <w:rPr>
          <w:rFonts w:cs="Times New Roman" w:ascii="Times New Roman" w:hAnsi="Times New Roman"/>
          <w:sz w:val="26"/>
          <w:szCs w:val="26"/>
          <w:shd w:fill="auto" w:val="clear"/>
        </w:rPr>
        <w:t>1.3 Земельный участок является собственностью  Верхнесеребрянского сельского поселения, что подтверждается записью о регистрации 31-31-19/020/2014-141 от 06.10.2014г.</w:t>
      </w:r>
    </w:p>
    <w:p>
      <w:pPr>
        <w:pStyle w:val="Normal"/>
        <w:spacing w:lineRule="auto" w:line="240"/>
        <w:jc w:val="both"/>
        <w:rPr>
          <w:sz w:val="26"/>
          <w:szCs w:val="26"/>
        </w:rPr>
      </w:pPr>
      <w:r>
        <w:rPr>
          <w:rFonts w:cs="Times New Roman" w:ascii="Times New Roman" w:hAnsi="Times New Roman"/>
          <w:sz w:val="26"/>
          <w:szCs w:val="26"/>
          <w:shd w:fill="auto" w:val="clear"/>
        </w:rPr>
        <w:t>1.4.  Арендодатель гарантирует, что на момент подписания настоящего договора участок, являющийся предметом настоящего договора, никому не продан, не заложен, в доверительное управление в качестве вклада в уставной капитал не передан, в споре не состоит, под арестом и запрещением не находится.</w:t>
      </w:r>
    </w:p>
    <w:p>
      <w:pPr>
        <w:pStyle w:val="Normal"/>
        <w:spacing w:lineRule="auto" w:line="240"/>
        <w:jc w:val="both"/>
        <w:rPr>
          <w:sz w:val="26"/>
          <w:szCs w:val="26"/>
        </w:rPr>
      </w:pPr>
      <w:r>
        <w:rPr>
          <w:rFonts w:cs="Times New Roman" w:ascii="Times New Roman" w:hAnsi="Times New Roman"/>
          <w:sz w:val="26"/>
          <w:szCs w:val="26"/>
          <w:shd w:fill="auto" w:val="clear"/>
        </w:rPr>
        <w:t>1.5. На момент подписания договора ограничение  прав и обременение объекта недвижимости не зарегистрировано.</w:t>
      </w:r>
    </w:p>
    <w:p>
      <w:pPr>
        <w:pStyle w:val="Style37"/>
        <w:spacing w:lineRule="auto" w:line="240" w:before="0" w:after="0"/>
        <w:jc w:val="center"/>
        <w:rPr>
          <w:rFonts w:ascii="Times New Roman" w:hAnsi="Times New Roman"/>
          <w:sz w:val="26"/>
          <w:szCs w:val="26"/>
          <w:shd w:fill="auto" w:val="clear"/>
        </w:rPr>
      </w:pPr>
      <w:r>
        <w:rPr>
          <w:rFonts w:ascii="Times New Roman" w:hAnsi="Times New Roman"/>
          <w:sz w:val="26"/>
          <w:szCs w:val="26"/>
          <w:shd w:fill="auto" w:val="clear"/>
        </w:rPr>
      </w:r>
    </w:p>
    <w:p>
      <w:pPr>
        <w:pStyle w:val="Style37"/>
        <w:spacing w:lineRule="auto" w:line="240" w:before="0" w:after="0"/>
        <w:jc w:val="center"/>
        <w:rPr>
          <w:sz w:val="26"/>
          <w:szCs w:val="26"/>
        </w:rPr>
      </w:pPr>
      <w:r>
        <w:rPr>
          <w:rFonts w:ascii="Times New Roman" w:hAnsi="Times New Roman"/>
          <w:b/>
          <w:bCs/>
          <w:sz w:val="26"/>
          <w:szCs w:val="26"/>
          <w:shd w:fill="auto" w:val="clear"/>
        </w:rPr>
        <w:t xml:space="preserve">2. </w:t>
      </w:r>
      <w:r>
        <w:rPr>
          <w:rFonts w:eastAsia="NSimSun" w:cs="Times New Roman" w:ascii="Times New Roman" w:hAnsi="Times New Roman"/>
          <w:b/>
          <w:bCs/>
          <w:color w:val="000000"/>
          <w:kern w:val="0"/>
          <w:sz w:val="26"/>
          <w:szCs w:val="26"/>
          <w:shd w:fill="auto" w:val="clear"/>
          <w:lang w:val="ru-RU" w:eastAsia="ru-RU" w:bidi="ar-SA"/>
        </w:rPr>
        <w:t>УСЛОВИЯ ДОГОВОРА</w:t>
      </w:r>
    </w:p>
    <w:p>
      <w:pPr>
        <w:pStyle w:val="Style37"/>
        <w:spacing w:lineRule="auto" w:line="240" w:before="0" w:after="0"/>
        <w:jc w:val="center"/>
        <w:rPr>
          <w:rFonts w:ascii="Times New Roman" w:hAnsi="Times New Roman" w:eastAsia="NSimSun" w:cs="Times New Roman"/>
          <w:b/>
          <w:b/>
          <w:bCs/>
          <w:color w:val="000000"/>
          <w:kern w:val="0"/>
          <w:shd w:fill="auto" w:val="clear"/>
          <w:lang w:val="ru-RU" w:eastAsia="ru-RU" w:bidi="ar-SA"/>
        </w:rPr>
      </w:pPr>
      <w:r>
        <w:rPr>
          <w:rFonts w:eastAsia="NSimSun" w:cs="Times New Roman" w:ascii="Times New Roman" w:hAnsi="Times New Roman"/>
          <w:b/>
          <w:bCs/>
          <w:color w:val="000000"/>
          <w:kern w:val="0"/>
          <w:shd w:fill="auto" w:val="clear"/>
          <w:lang w:val="ru-RU" w:eastAsia="ru-RU" w:bidi="ar-SA"/>
        </w:rPr>
      </w:r>
    </w:p>
    <w:p>
      <w:pPr>
        <w:pStyle w:val="ConsPlusNonformat"/>
        <w:spacing w:lineRule="auto" w:line="240"/>
        <w:ind w:left="720" w:hanging="0"/>
        <w:jc w:val="both"/>
        <w:rPr>
          <w:sz w:val="26"/>
          <w:szCs w:val="26"/>
        </w:rPr>
      </w:pPr>
      <w:r>
        <w:rPr>
          <w:rFonts w:cs="Times New Roman" w:ascii="Times New Roman" w:hAnsi="Times New Roman"/>
          <w:sz w:val="26"/>
          <w:szCs w:val="26"/>
          <w:shd w:fill="auto" w:val="clear"/>
        </w:rPr>
        <w:t xml:space="preserve">2.1. Настоящий договор заключается сроком на 5 (пять) лет, без права выкупа земельного участка  </w:t>
      </w:r>
      <w:r>
        <w:rPr>
          <w:rFonts w:cs="Times New Roman" w:ascii="Times New Roman" w:hAnsi="Times New Roman"/>
          <w:color w:val="000000"/>
          <w:sz w:val="26"/>
          <w:szCs w:val="26"/>
          <w:shd w:fill="auto" w:val="clear"/>
        </w:rPr>
        <w:t xml:space="preserve"> в дальнейшем.</w:t>
      </w:r>
    </w:p>
    <w:p>
      <w:pPr>
        <w:pStyle w:val="ConsNonformat"/>
        <w:spacing w:lineRule="auto" w:line="240"/>
        <w:ind w:left="720" w:hanging="0"/>
        <w:jc w:val="both"/>
        <w:rPr>
          <w:sz w:val="26"/>
          <w:szCs w:val="26"/>
        </w:rPr>
      </w:pPr>
      <w:r>
        <w:rPr>
          <w:rFonts w:ascii="Times New Roman" w:hAnsi="Times New Roman"/>
          <w:sz w:val="26"/>
          <w:szCs w:val="26"/>
          <w:shd w:fill="auto" w:val="clear"/>
        </w:rPr>
        <w:t xml:space="preserve">2.2. Стороны договорились, что в соответствии с п.2 ст. 425 ГК РФ условия настоящего договора применяются к отношениям, возникшим </w:t>
      </w:r>
      <w:r>
        <w:rPr>
          <w:rFonts w:ascii="Times New Roman" w:hAnsi="Times New Roman"/>
          <w:color w:val="000000"/>
          <w:sz w:val="26"/>
          <w:szCs w:val="26"/>
          <w:shd w:fill="auto" w:val="clear"/>
        </w:rPr>
        <w:t xml:space="preserve"> с ______________ года.</w:t>
      </w:r>
    </w:p>
    <w:p>
      <w:pPr>
        <w:pStyle w:val="ConsNonformat"/>
        <w:spacing w:lineRule="auto" w:line="240"/>
        <w:ind w:left="720" w:hanging="0"/>
        <w:jc w:val="both"/>
        <w:rPr>
          <w:sz w:val="26"/>
          <w:szCs w:val="26"/>
        </w:rPr>
      </w:pPr>
      <w:r>
        <w:rPr>
          <w:rFonts w:ascii="Times New Roman" w:hAnsi="Times New Roman"/>
          <w:sz w:val="26"/>
          <w:szCs w:val="26"/>
          <w:shd w:fill="auto" w:val="clear"/>
          <w:lang w:eastAsia="ru-RU"/>
        </w:rPr>
        <w:t>2</w:t>
      </w:r>
      <w:r>
        <w:rPr>
          <w:rFonts w:ascii="Times New Roman" w:hAnsi="Times New Roman"/>
          <w:sz w:val="26"/>
          <w:szCs w:val="26"/>
          <w:shd w:fill="auto" w:val="clear"/>
        </w:rPr>
        <w:t xml:space="preserve">.3.Размер ежегодной арендной платы за использование земельного участка устанавливается на основании протокола №________аукционной комиссии от                      ________ 2023 года и составляет  </w:t>
      </w:r>
      <w:r>
        <w:rPr>
          <w:rFonts w:ascii="Times New Roman" w:hAnsi="Times New Roman"/>
          <w:color w:val="000000"/>
          <w:sz w:val="26"/>
          <w:szCs w:val="26"/>
          <w:shd w:fill="auto" w:val="clear"/>
        </w:rPr>
        <w:t>_________________________________________</w:t>
      </w:r>
    </w:p>
    <w:p>
      <w:pPr>
        <w:pStyle w:val="Normal"/>
        <w:spacing w:lineRule="auto" w:line="240"/>
        <w:ind w:left="720" w:hanging="0"/>
        <w:jc w:val="both"/>
        <w:rPr/>
      </w:pPr>
      <w:r>
        <w:rPr>
          <w:rFonts w:cs="Times New Roman" w:ascii="Times New Roman" w:hAnsi="Times New Roman"/>
          <w:sz w:val="26"/>
          <w:szCs w:val="26"/>
          <w:shd w:fill="auto" w:val="clear"/>
        </w:rPr>
        <w:t xml:space="preserve">2.4. Арендная плата  вносится поквартально, не позднее 15 числа, следующего за отчетным месяцем  в полном  объеме </w:t>
      </w:r>
      <w:r>
        <w:rPr>
          <w:rFonts w:eastAsia="Calibri" w:cs="Times New Roman" w:ascii="Times New Roman" w:hAnsi="Times New Roman"/>
          <w:color w:val="000000"/>
          <w:kern w:val="0"/>
          <w:sz w:val="26"/>
          <w:szCs w:val="26"/>
          <w:shd w:fill="auto" w:val="clear"/>
          <w:lang w:val="ru-RU" w:eastAsia="en-US" w:bidi="ar-SA"/>
        </w:rPr>
        <w:t>по реквизитам:</w:t>
      </w:r>
    </w:p>
    <w:p>
      <w:pPr>
        <w:pStyle w:val="Normal"/>
        <w:spacing w:lineRule="auto" w:line="240"/>
        <w:ind w:left="720" w:hanging="0"/>
        <w:jc w:val="both"/>
        <w:rPr>
          <w:rFonts w:ascii="Times New Roman" w:hAnsi="Times New Roman" w:eastAsia="Calibri" w:cs="Times New Roman"/>
          <w:color w:val="auto"/>
          <w:kern w:val="0"/>
          <w:sz w:val="26"/>
          <w:szCs w:val="26"/>
          <w:shd w:fill="auto" w:val="clear"/>
          <w:lang w:val="ru-RU" w:eastAsia="en-US" w:bidi="ar-SA"/>
        </w:rPr>
      </w:pPr>
      <w:r>
        <w:rPr>
          <w:rFonts w:eastAsia="Calibri" w:cs="Times New Roman" w:ascii="Times New Roman" w:hAnsi="Times New Roman"/>
          <w:color w:val="000000"/>
          <w:kern w:val="0"/>
          <w:sz w:val="26"/>
          <w:szCs w:val="26"/>
          <w:shd w:fill="auto" w:val="clear"/>
          <w:lang w:val="ru-RU" w:eastAsia="en-US" w:bidi="ar-SA"/>
        </w:rPr>
      </w:r>
    </w:p>
    <w:p>
      <w:pPr>
        <w:pStyle w:val="Normal"/>
        <w:spacing w:lineRule="auto" w:line="240"/>
        <w:ind w:left="720" w:hanging="0"/>
        <w:jc w:val="both"/>
        <w:rPr>
          <w:rFonts w:ascii="Times New Roman" w:hAnsi="Times New Roman" w:eastAsia="Calibri" w:cs="Times New Roman"/>
          <w:color w:val="auto"/>
          <w:kern w:val="0"/>
          <w:sz w:val="26"/>
          <w:szCs w:val="26"/>
          <w:shd w:fill="auto" w:val="clear"/>
          <w:lang w:val="ru-RU" w:eastAsia="en-US" w:bidi="ar-SA"/>
        </w:rPr>
      </w:pPr>
      <w:r>
        <w:rPr>
          <w:rFonts w:eastAsia="Calibri" w:cs="Times New Roman" w:ascii="Times New Roman" w:hAnsi="Times New Roman"/>
          <w:color w:val="000000"/>
          <w:kern w:val="0"/>
          <w:sz w:val="26"/>
          <w:szCs w:val="26"/>
          <w:shd w:fill="auto" w:val="clear"/>
          <w:lang w:val="ru-RU" w:eastAsia="en-US" w:bidi="ar-SA"/>
        </w:rPr>
      </w:r>
    </w:p>
    <w:p>
      <w:pPr>
        <w:pStyle w:val="Normal"/>
        <w:spacing w:lineRule="auto" w:line="240"/>
        <w:ind w:left="720" w:hanging="0"/>
        <w:jc w:val="both"/>
        <w:rPr>
          <w:rFonts w:ascii="Times New Roman" w:hAnsi="Times New Roman" w:eastAsia="Calibri" w:cs="Times New Roman"/>
          <w:color w:val="auto"/>
          <w:kern w:val="0"/>
          <w:sz w:val="26"/>
          <w:szCs w:val="26"/>
          <w:shd w:fill="auto" w:val="clear"/>
          <w:lang w:val="ru-RU" w:eastAsia="en-US" w:bidi="ar-SA"/>
        </w:rPr>
      </w:pPr>
      <w:r>
        <w:rPr>
          <w:rFonts w:eastAsia="Calibri" w:cs="Times New Roman" w:ascii="Times New Roman" w:hAnsi="Times New Roman"/>
          <w:color w:val="000000"/>
          <w:kern w:val="0"/>
          <w:sz w:val="26"/>
          <w:szCs w:val="26"/>
          <w:shd w:fill="auto" w:val="clear"/>
          <w:lang w:val="ru-RU" w:eastAsia="en-US" w:bidi="ar-SA"/>
        </w:rPr>
      </w:r>
    </w:p>
    <w:p>
      <w:pPr>
        <w:pStyle w:val="Normal"/>
        <w:spacing w:lineRule="auto" w:line="240"/>
        <w:ind w:left="720" w:hanging="0"/>
        <w:jc w:val="both"/>
        <w:rPr>
          <w:b/>
          <w:b/>
          <w:bCs/>
          <w:sz w:val="26"/>
          <w:szCs w:val="26"/>
        </w:rPr>
      </w:pPr>
      <w:r>
        <w:rPr>
          <w:rFonts w:cs="Times New Roman" w:ascii="Times New Roman" w:hAnsi="Times New Roman"/>
          <w:b/>
          <w:bCs/>
          <w:sz w:val="26"/>
          <w:szCs w:val="26"/>
          <w:shd w:fill="auto" w:val="clear"/>
        </w:rPr>
        <w:t xml:space="preserve"> </w:t>
      </w:r>
      <w:r>
        <w:rPr>
          <w:rFonts w:cs="Times New Roman" w:ascii="Times New Roman" w:hAnsi="Times New Roman"/>
          <w:b/>
          <w:bCs/>
          <w:color w:val="333333"/>
          <w:sz w:val="26"/>
          <w:szCs w:val="26"/>
          <w:shd w:fill="auto" w:val="clear"/>
        </w:rPr>
        <w:t>ИНН 3117001040   КПП 311701001 ОКТМО 14650408</w:t>
      </w:r>
    </w:p>
    <w:p>
      <w:pPr>
        <w:pStyle w:val="Normal"/>
        <w:spacing w:lineRule="auto" w:line="240"/>
        <w:ind w:left="720" w:hanging="0"/>
        <w:jc w:val="left"/>
        <w:rPr>
          <w:b/>
          <w:b/>
          <w:bCs/>
          <w:sz w:val="26"/>
          <w:szCs w:val="26"/>
        </w:rPr>
      </w:pPr>
      <w:r>
        <w:rPr>
          <w:rFonts w:cs="Times New Roman" w:ascii="Times New Roman" w:hAnsi="Times New Roman"/>
          <w:b/>
          <w:bCs/>
          <w:color w:val="333333"/>
          <w:sz w:val="26"/>
          <w:szCs w:val="26"/>
          <w:shd w:fill="auto" w:val="clear"/>
        </w:rPr>
        <w:t>Получатель Администрация Верхнесеребрянского сельского поселения (Администрация Верхнесеребрянского сельского поселения  л/с 04263009490)</w:t>
      </w:r>
    </w:p>
    <w:p>
      <w:pPr>
        <w:pStyle w:val="Normal"/>
        <w:spacing w:lineRule="auto" w:line="240"/>
        <w:ind w:left="720" w:hanging="0"/>
        <w:jc w:val="both"/>
        <w:rPr>
          <w:b/>
          <w:b/>
          <w:bCs/>
          <w:sz w:val="26"/>
          <w:szCs w:val="26"/>
        </w:rPr>
      </w:pPr>
      <w:r>
        <w:rPr>
          <w:rFonts w:cs="Times New Roman" w:ascii="Times New Roman" w:hAnsi="Times New Roman"/>
          <w:b/>
          <w:bCs/>
          <w:color w:val="333333"/>
          <w:sz w:val="26"/>
          <w:szCs w:val="26"/>
          <w:shd w:fill="auto" w:val="clear"/>
        </w:rPr>
        <w:t>Казначейский счет № 03100643000000012600 в УФК по Белгородской области</w:t>
      </w:r>
    </w:p>
    <w:p>
      <w:pPr>
        <w:pStyle w:val="Normal"/>
        <w:spacing w:lineRule="auto" w:line="240"/>
        <w:ind w:left="720" w:hanging="0"/>
        <w:jc w:val="both"/>
        <w:rPr>
          <w:b/>
          <w:b/>
          <w:bCs/>
          <w:sz w:val="26"/>
          <w:szCs w:val="26"/>
        </w:rPr>
      </w:pPr>
      <w:r>
        <w:rPr>
          <w:rFonts w:cs="Times New Roman" w:ascii="Times New Roman" w:hAnsi="Times New Roman"/>
          <w:b/>
          <w:bCs/>
          <w:color w:val="333333"/>
          <w:sz w:val="26"/>
          <w:szCs w:val="26"/>
          <w:shd w:fill="auto" w:val="clear"/>
        </w:rPr>
        <w:t>ЕКС № 40102810745370000018</w:t>
      </w:r>
    </w:p>
    <w:p>
      <w:pPr>
        <w:pStyle w:val="Normal"/>
        <w:spacing w:lineRule="auto" w:line="240"/>
        <w:ind w:left="720" w:hanging="0"/>
        <w:jc w:val="both"/>
        <w:rPr>
          <w:b/>
          <w:b/>
          <w:bCs/>
          <w:sz w:val="26"/>
          <w:szCs w:val="26"/>
        </w:rPr>
      </w:pPr>
      <w:r>
        <w:rPr>
          <w:rFonts w:cs="Times New Roman" w:ascii="Times New Roman" w:hAnsi="Times New Roman"/>
          <w:b/>
          <w:bCs/>
          <w:color w:val="333333"/>
          <w:sz w:val="26"/>
          <w:szCs w:val="26"/>
          <w:shd w:fill="auto" w:val="clear"/>
        </w:rPr>
        <w:t>БИК 011403102</w:t>
      </w:r>
    </w:p>
    <w:p>
      <w:pPr>
        <w:pStyle w:val="Normal"/>
        <w:spacing w:lineRule="auto" w:line="240"/>
        <w:ind w:left="720" w:hanging="0"/>
        <w:jc w:val="both"/>
        <w:rPr>
          <w:b/>
          <w:b/>
          <w:bCs/>
          <w:sz w:val="26"/>
          <w:szCs w:val="26"/>
        </w:rPr>
      </w:pPr>
      <w:r>
        <w:rPr>
          <w:rFonts w:cs="Times New Roman" w:ascii="Times New Roman" w:hAnsi="Times New Roman"/>
          <w:b/>
          <w:bCs/>
          <w:color w:val="333333"/>
          <w:sz w:val="26"/>
          <w:szCs w:val="26"/>
          <w:shd w:fill="auto" w:val="clear"/>
        </w:rPr>
        <w:t>Отделение Белгород Банка России //УФК по Белгородской области г. Белгородская</w:t>
      </w:r>
    </w:p>
    <w:p>
      <w:pPr>
        <w:pStyle w:val="Normal"/>
        <w:spacing w:lineRule="auto" w:line="240"/>
        <w:ind w:left="720" w:hanging="0"/>
        <w:jc w:val="both"/>
        <w:rPr>
          <w:sz w:val="26"/>
          <w:szCs w:val="26"/>
        </w:rPr>
      </w:pPr>
      <w:r>
        <w:rPr>
          <w:rFonts w:cs="Times New Roman" w:ascii="Times New Roman" w:hAnsi="Times New Roman"/>
          <w:b/>
          <w:bCs/>
          <w:color w:val="333333"/>
          <w:sz w:val="26"/>
          <w:szCs w:val="26"/>
          <w:shd w:fill="auto" w:val="clear"/>
        </w:rPr>
        <w:t>КБК 90211105025100000120.</w:t>
      </w:r>
    </w:p>
    <w:p>
      <w:pPr>
        <w:pStyle w:val="ConsPlusNonformat"/>
        <w:widowControl/>
        <w:spacing w:lineRule="auto" w:line="240"/>
        <w:ind w:left="720" w:hanging="0"/>
        <w:jc w:val="both"/>
        <w:rPr>
          <w:sz w:val="26"/>
          <w:szCs w:val="26"/>
        </w:rPr>
      </w:pPr>
      <w:r>
        <w:rPr>
          <w:rFonts w:cs="Times New Roman" w:ascii="Times New Roman" w:hAnsi="Times New Roman"/>
          <w:sz w:val="26"/>
          <w:szCs w:val="26"/>
        </w:rPr>
        <w:t>2.5.В случае неуплаты платежей в установленный срок «Арендатор» уплачивает «Арендодателю» неустойку за каждый день просрочки в размере 0,02% суммы платежей за истекший расчётный период.</w:t>
      </w:r>
    </w:p>
    <w:p>
      <w:pPr>
        <w:pStyle w:val="Style37"/>
        <w:spacing w:lineRule="auto" w:line="240" w:before="0" w:after="0"/>
        <w:ind w:left="0" w:right="0" w:hanging="0"/>
        <w:jc w:val="both"/>
        <w:rPr>
          <w:sz w:val="26"/>
          <w:szCs w:val="26"/>
        </w:rPr>
      </w:pPr>
      <w:r>
        <w:rPr>
          <w:rFonts w:ascii="Times New Roman" w:hAnsi="Times New Roman"/>
          <w:sz w:val="26"/>
          <w:szCs w:val="26"/>
        </w:rPr>
        <w:t>2.6.Копии платежных поручений, подтверждающих перечисление арендных платежей «Арендатор» предоставляет «Арендодателю» не позднее 20 числа следующего за отчетным кварталом любым  приемлемым для обеих Сторон способом.</w:t>
      </w:r>
    </w:p>
    <w:p>
      <w:pPr>
        <w:pStyle w:val="Normal"/>
        <w:tabs>
          <w:tab w:val="clear" w:pos="720"/>
          <w:tab w:val="left" w:pos="360" w:leader="none"/>
        </w:tabs>
        <w:spacing w:lineRule="auto" w:line="240"/>
        <w:ind w:left="720" w:hanging="0"/>
        <w:jc w:val="both"/>
        <w:rPr>
          <w:sz w:val="26"/>
          <w:szCs w:val="26"/>
        </w:rPr>
      </w:pPr>
      <w:r>
        <w:rPr>
          <w:rFonts w:cs="Times New Roman" w:ascii="Times New Roman" w:hAnsi="Times New Roman"/>
          <w:sz w:val="26"/>
          <w:szCs w:val="26"/>
        </w:rPr>
        <w:t>2.7.</w:t>
      </w:r>
      <w:r>
        <w:rPr>
          <w:rFonts w:ascii="Times New Roman" w:hAnsi="Times New Roman"/>
          <w:sz w:val="26"/>
          <w:szCs w:val="26"/>
        </w:rPr>
        <w:t xml:space="preserve"> Не использование земельного участка «Арендатором» не может служить основанием не внесения арендной платы.</w:t>
      </w:r>
    </w:p>
    <w:p>
      <w:pPr>
        <w:pStyle w:val="Style37"/>
        <w:spacing w:lineRule="auto" w:line="240" w:before="0" w:after="0"/>
        <w:ind w:left="283" w:right="0" w:firstLine="720"/>
        <w:jc w:val="center"/>
        <w:rPr>
          <w:rFonts w:ascii="Times New Roman" w:hAnsi="Times New Roman"/>
          <w:b/>
          <w:b/>
          <w:bCs/>
          <w:sz w:val="26"/>
          <w:szCs w:val="26"/>
        </w:rPr>
      </w:pPr>
      <w:r>
        <w:rPr>
          <w:rFonts w:ascii="Times New Roman" w:hAnsi="Times New Roman"/>
          <w:b/>
          <w:bCs/>
          <w:sz w:val="26"/>
          <w:szCs w:val="26"/>
        </w:rPr>
      </w:r>
    </w:p>
    <w:p>
      <w:pPr>
        <w:pStyle w:val="Style37"/>
        <w:spacing w:lineRule="auto" w:line="240" w:before="0" w:after="0"/>
        <w:ind w:left="283" w:right="0" w:firstLine="720"/>
        <w:jc w:val="center"/>
        <w:rPr>
          <w:sz w:val="26"/>
          <w:szCs w:val="26"/>
        </w:rPr>
      </w:pPr>
      <w:r>
        <w:rPr>
          <w:rFonts w:ascii="Times New Roman" w:hAnsi="Times New Roman"/>
          <w:b/>
          <w:bCs/>
          <w:sz w:val="26"/>
          <w:szCs w:val="26"/>
        </w:rPr>
        <w:t>3. ПРАВА И ОБЯЗАННОСТИ СТОРОН</w:t>
      </w:r>
    </w:p>
    <w:p>
      <w:pPr>
        <w:pStyle w:val="Style37"/>
        <w:spacing w:lineRule="auto" w:line="240" w:before="0" w:after="0"/>
        <w:ind w:left="283" w:right="0" w:firstLine="720"/>
        <w:jc w:val="center"/>
        <w:rPr>
          <w:rFonts w:ascii="Times New Roman" w:hAnsi="Times New Roman"/>
          <w:b/>
          <w:b/>
          <w:bCs/>
        </w:rPr>
      </w:pPr>
      <w:r>
        <w:rPr>
          <w:rFonts w:ascii="Times New Roman" w:hAnsi="Times New Roman"/>
          <w:b/>
          <w:bCs/>
        </w:rPr>
      </w:r>
    </w:p>
    <w:p>
      <w:pPr>
        <w:pStyle w:val="Style37"/>
        <w:spacing w:lineRule="auto" w:line="240" w:before="0" w:after="0"/>
        <w:ind w:left="283" w:right="0" w:firstLine="720"/>
        <w:jc w:val="both"/>
        <w:rPr>
          <w:sz w:val="26"/>
          <w:szCs w:val="26"/>
        </w:rPr>
      </w:pPr>
      <w:r>
        <w:rPr>
          <w:rFonts w:ascii="Times New Roman" w:hAnsi="Times New Roman"/>
          <w:b/>
          <w:bCs/>
          <w:sz w:val="26"/>
          <w:szCs w:val="26"/>
        </w:rPr>
        <w:t>3.1. «Арендодатель» имеет право:</w:t>
      </w:r>
    </w:p>
    <w:p>
      <w:pPr>
        <w:pStyle w:val="Style37"/>
        <w:spacing w:lineRule="auto" w:line="240" w:before="0" w:after="0"/>
        <w:ind w:left="0" w:right="0" w:hanging="0"/>
        <w:jc w:val="both"/>
        <w:rPr>
          <w:sz w:val="26"/>
          <w:szCs w:val="26"/>
        </w:rPr>
      </w:pPr>
      <w:r>
        <w:rPr>
          <w:rFonts w:ascii="Times New Roman" w:hAnsi="Times New Roman"/>
          <w:sz w:val="26"/>
          <w:szCs w:val="26"/>
        </w:rPr>
        <w:t>3.1.1.Требовать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2 срока подряд и нарушении других условий договора.</w:t>
      </w:r>
    </w:p>
    <w:p>
      <w:pPr>
        <w:pStyle w:val="Style37"/>
        <w:spacing w:lineRule="auto" w:line="240" w:before="0" w:after="0"/>
        <w:ind w:left="0" w:right="0" w:hanging="0"/>
        <w:jc w:val="both"/>
        <w:rPr>
          <w:sz w:val="26"/>
          <w:szCs w:val="26"/>
        </w:rPr>
      </w:pPr>
      <w:r>
        <w:rPr>
          <w:rFonts w:ascii="Times New Roman" w:hAnsi="Times New Roman"/>
          <w:sz w:val="26"/>
          <w:szCs w:val="26"/>
        </w:rPr>
        <w:t>3.1.2. На беспрепятственный доступ на территорию арендуемого участка с целью его осмотра на предмет соблюдения условий договора.</w:t>
      </w:r>
    </w:p>
    <w:p>
      <w:pPr>
        <w:pStyle w:val="Style37"/>
        <w:spacing w:lineRule="auto" w:line="240" w:before="0" w:after="0"/>
        <w:ind w:left="0" w:right="0" w:hanging="0"/>
        <w:jc w:val="both"/>
        <w:rPr>
          <w:sz w:val="26"/>
          <w:szCs w:val="26"/>
        </w:rPr>
      </w:pPr>
      <w:r>
        <w:rPr>
          <w:rFonts w:ascii="Times New Roman" w:hAnsi="Times New Roman"/>
          <w:sz w:val="26"/>
          <w:szCs w:val="26"/>
        </w:rPr>
        <w:t>3.1.3.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pPr>
        <w:pStyle w:val="Style37"/>
        <w:spacing w:lineRule="auto" w:line="240" w:before="0" w:after="0"/>
        <w:ind w:left="0" w:right="0" w:hanging="0"/>
        <w:jc w:val="both"/>
        <w:rPr>
          <w:sz w:val="26"/>
          <w:szCs w:val="26"/>
        </w:rPr>
      </w:pPr>
      <w:r>
        <w:rPr>
          <w:rFonts w:ascii="Times New Roman" w:hAnsi="Times New Roman"/>
          <w:sz w:val="26"/>
          <w:szCs w:val="26"/>
        </w:rPr>
        <w:t xml:space="preserve">3.1.3. Расторгнуть договор на основании   </w:t>
      </w:r>
      <w:r>
        <w:rPr>
          <w:rFonts w:eastAsia="Times New Roman" w:cs="Times New Roman" w:ascii="Times New Roman" w:hAnsi="Times New Roman"/>
          <w:color w:val="auto"/>
          <w:sz w:val="26"/>
          <w:szCs w:val="26"/>
        </w:rPr>
        <w:t>п.2 ст. 610 ГК РФ.</w:t>
      </w:r>
    </w:p>
    <w:p>
      <w:pPr>
        <w:pStyle w:val="Style37"/>
        <w:spacing w:lineRule="auto" w:line="240" w:before="0" w:after="0"/>
        <w:ind w:left="283" w:right="0" w:firstLine="720"/>
        <w:jc w:val="both"/>
        <w:rPr>
          <w:sz w:val="26"/>
          <w:szCs w:val="26"/>
        </w:rPr>
      </w:pPr>
      <w:r>
        <w:rPr>
          <w:rFonts w:ascii="Times New Roman" w:hAnsi="Times New Roman"/>
          <w:b/>
          <w:bCs/>
          <w:sz w:val="26"/>
          <w:szCs w:val="26"/>
        </w:rPr>
        <w:t>3.2. «Арендодатель» обязан:</w:t>
      </w:r>
    </w:p>
    <w:p>
      <w:pPr>
        <w:pStyle w:val="Style37"/>
        <w:spacing w:lineRule="auto" w:line="240" w:before="0" w:after="0"/>
        <w:ind w:left="0" w:right="0" w:hanging="0"/>
        <w:jc w:val="both"/>
        <w:rPr>
          <w:sz w:val="26"/>
          <w:szCs w:val="26"/>
        </w:rPr>
      </w:pPr>
      <w:r>
        <w:rPr>
          <w:rFonts w:ascii="Times New Roman" w:hAnsi="Times New Roman"/>
          <w:sz w:val="26"/>
          <w:szCs w:val="26"/>
        </w:rPr>
        <w:t>3.2.1. Выполнять в полном объеме все условия договора.</w:t>
      </w:r>
    </w:p>
    <w:p>
      <w:pPr>
        <w:pStyle w:val="Style37"/>
        <w:spacing w:lineRule="auto" w:line="240" w:before="0" w:after="0"/>
        <w:ind w:left="0" w:right="0" w:hanging="0"/>
        <w:jc w:val="both"/>
        <w:rPr>
          <w:sz w:val="26"/>
          <w:szCs w:val="26"/>
        </w:rPr>
      </w:pPr>
      <w:r>
        <w:rPr>
          <w:rFonts w:ascii="Times New Roman" w:hAnsi="Times New Roman"/>
          <w:sz w:val="26"/>
          <w:szCs w:val="26"/>
        </w:rPr>
        <w:t>3.2.2.Письменно в разумный срок уведомить «Арендатора» об изменении номеров счетов для перечисления арендной платы, указанных в п. 2.4.</w:t>
      </w:r>
    </w:p>
    <w:p>
      <w:pPr>
        <w:pStyle w:val="Style37"/>
        <w:spacing w:lineRule="auto" w:line="240" w:before="0" w:after="0"/>
        <w:ind w:left="0" w:right="0" w:hanging="0"/>
        <w:jc w:val="both"/>
        <w:rPr>
          <w:sz w:val="26"/>
          <w:szCs w:val="26"/>
        </w:rPr>
      </w:pPr>
      <w:r>
        <w:rPr>
          <w:rFonts w:ascii="Times New Roman" w:hAnsi="Times New Roman"/>
          <w:sz w:val="26"/>
          <w:szCs w:val="26"/>
        </w:rPr>
        <w:t>3.2.3. Своевременно производить перерасчёт арендной платы и своевременно письменно извещать об этом «Арендатора».</w:t>
      </w:r>
    </w:p>
    <w:p>
      <w:pPr>
        <w:pStyle w:val="Style37"/>
        <w:spacing w:lineRule="auto" w:line="240" w:before="0" w:after="0"/>
        <w:ind w:left="283" w:right="0" w:firstLine="720"/>
        <w:jc w:val="both"/>
        <w:rPr>
          <w:sz w:val="26"/>
          <w:szCs w:val="26"/>
        </w:rPr>
      </w:pPr>
      <w:r>
        <w:rPr>
          <w:rFonts w:ascii="Times New Roman" w:hAnsi="Times New Roman"/>
          <w:b/>
          <w:bCs/>
          <w:sz w:val="26"/>
          <w:szCs w:val="26"/>
        </w:rPr>
        <w:t>3.3. «Арендатор» имеет право:</w:t>
      </w:r>
    </w:p>
    <w:p>
      <w:pPr>
        <w:pStyle w:val="Style37"/>
        <w:spacing w:lineRule="auto" w:line="240" w:before="0" w:after="0"/>
        <w:ind w:left="0" w:right="0" w:hanging="0"/>
        <w:jc w:val="both"/>
        <w:rPr>
          <w:sz w:val="26"/>
          <w:szCs w:val="26"/>
        </w:rPr>
      </w:pPr>
      <w:r>
        <w:rPr>
          <w:rFonts w:ascii="Times New Roman" w:hAnsi="Times New Roman"/>
          <w:sz w:val="26"/>
          <w:szCs w:val="26"/>
        </w:rPr>
        <w:t>3.3.1. Использовать участок  на условиях, установленных договором.</w:t>
      </w:r>
    </w:p>
    <w:p>
      <w:pPr>
        <w:pStyle w:val="Style37"/>
        <w:spacing w:lineRule="auto" w:line="240" w:before="0" w:after="0"/>
        <w:ind w:left="0" w:right="0" w:hanging="0"/>
        <w:jc w:val="both"/>
        <w:rPr>
          <w:sz w:val="26"/>
          <w:szCs w:val="26"/>
        </w:rPr>
      </w:pPr>
      <w:r>
        <w:rPr>
          <w:rFonts w:ascii="Times New Roman" w:hAnsi="Times New Roman"/>
          <w:sz w:val="26"/>
          <w:szCs w:val="26"/>
        </w:rPr>
        <w:t>3.3.2. Сдавать участок в субаренду, а также передавать свои права и обязанности по договору третьим лицам,  только при условии письменного уведомления и  письменного согласия «Арендодателя».</w:t>
      </w:r>
    </w:p>
    <w:p>
      <w:pPr>
        <w:pStyle w:val="Normal"/>
        <w:spacing w:lineRule="auto" w:line="240"/>
        <w:ind w:left="720" w:hanging="0"/>
        <w:jc w:val="both"/>
        <w:rPr>
          <w:sz w:val="26"/>
          <w:szCs w:val="26"/>
        </w:rPr>
      </w:pPr>
      <w:r>
        <w:rPr>
          <w:rFonts w:eastAsia="Times New Roman" w:cs="Times New Roman" w:ascii="Times New Roman" w:hAnsi="Times New Roman"/>
          <w:sz w:val="26"/>
          <w:szCs w:val="26"/>
        </w:rPr>
        <w:t xml:space="preserve">3.3.3. До истечения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3 (три) месяца до </w:t>
      </w:r>
      <w:r>
        <w:rPr>
          <w:rFonts w:eastAsia="Times New Roman" w:cs="Times New Roman" w:ascii="Times New Roman" w:hAnsi="Times New Roman"/>
          <w:color w:val="auto"/>
          <w:kern w:val="0"/>
          <w:sz w:val="26"/>
          <w:szCs w:val="26"/>
          <w:lang w:val="ru-RU" w:eastAsia="en-US" w:bidi="ar-SA"/>
        </w:rPr>
        <w:t>окончания</w:t>
      </w:r>
      <w:r>
        <w:rPr>
          <w:rFonts w:eastAsia="Times New Roman" w:cs="Times New Roman" w:ascii="Times New Roman" w:hAnsi="Times New Roman"/>
          <w:sz w:val="26"/>
          <w:szCs w:val="26"/>
        </w:rPr>
        <w:t xml:space="preserve"> срока действия договора. В случае, если не поступили заявления о прекращении действия настоящего Договора ни от одной из Сторон, нет нарушений условий Договора, договор считается  продленным на неопределенный срок. </w:t>
      </w:r>
      <w:r>
        <w:rPr>
          <w:rFonts w:eastAsia="Times New Roman" w:cs="Times New Roman" w:ascii="Times New Roman" w:hAnsi="Times New Roman"/>
          <w:color w:val="auto"/>
          <w:sz w:val="26"/>
          <w:szCs w:val="26"/>
        </w:rPr>
        <w:t>При этом  Исчисление и уплата  Арендатором арендной платы осуществляется путем направления Арендодателем  Арендатору письменного уведомления  с приложением  расчета  арендной платы.</w:t>
      </w:r>
    </w:p>
    <w:p>
      <w:pPr>
        <w:pStyle w:val="Style37"/>
        <w:spacing w:lineRule="auto" w:line="240" w:before="0" w:after="0"/>
        <w:ind w:left="0" w:right="0" w:hanging="0"/>
        <w:jc w:val="both"/>
        <w:rPr>
          <w:sz w:val="26"/>
          <w:szCs w:val="26"/>
        </w:rPr>
      </w:pPr>
      <w:r>
        <w:rPr>
          <w:rFonts w:eastAsia="Times New Roman" w:cs="Times New Roman" w:ascii="Times New Roman" w:hAnsi="Times New Roman"/>
          <w:color w:val="auto"/>
          <w:sz w:val="26"/>
          <w:szCs w:val="26"/>
        </w:rPr>
        <w:t>3.3.4. Изучить  ст. 610 ГК РФ, уделив внимание п.2 ст. 610 ГК РФ, предусматривающий  право каждой из сторон договора аренды, заключенного на неопределенный срок, немотивированно отказаться  от договора, предупредив об этом  другую сторону.</w:t>
      </w:r>
    </w:p>
    <w:p>
      <w:pPr>
        <w:pStyle w:val="Style37"/>
        <w:spacing w:lineRule="auto" w:line="240" w:before="0" w:after="0"/>
        <w:ind w:left="283" w:right="0" w:firstLine="720"/>
        <w:jc w:val="both"/>
        <w:rPr>
          <w:sz w:val="26"/>
          <w:szCs w:val="26"/>
        </w:rPr>
      </w:pPr>
      <w:r>
        <w:rPr>
          <w:rFonts w:ascii="Times New Roman" w:hAnsi="Times New Roman"/>
          <w:b/>
          <w:bCs/>
          <w:sz w:val="26"/>
          <w:szCs w:val="26"/>
        </w:rPr>
        <w:t xml:space="preserve">3.4. «Арендатор» обязан: </w:t>
      </w:r>
    </w:p>
    <w:p>
      <w:pPr>
        <w:pStyle w:val="Style37"/>
        <w:spacing w:lineRule="auto" w:line="240" w:before="0" w:after="0"/>
        <w:ind w:left="283" w:right="0" w:firstLine="720"/>
        <w:jc w:val="both"/>
        <w:rPr>
          <w:sz w:val="26"/>
          <w:szCs w:val="26"/>
        </w:rPr>
      </w:pPr>
      <w:r>
        <w:rPr>
          <w:rFonts w:ascii="Times New Roman" w:hAnsi="Times New Roman"/>
          <w:sz w:val="26"/>
          <w:szCs w:val="26"/>
        </w:rPr>
        <w:t>3.4.1. Выполнять в полном объеме все условия договора.</w:t>
      </w:r>
    </w:p>
    <w:p>
      <w:pPr>
        <w:pStyle w:val="Style37"/>
        <w:spacing w:lineRule="auto" w:line="240" w:before="0" w:after="0"/>
        <w:ind w:left="283" w:right="0" w:firstLine="720"/>
        <w:jc w:val="both"/>
        <w:rPr>
          <w:sz w:val="26"/>
          <w:szCs w:val="26"/>
        </w:rPr>
      </w:pPr>
      <w:r>
        <w:rPr>
          <w:rFonts w:ascii="Times New Roman" w:hAnsi="Times New Roman"/>
          <w:sz w:val="26"/>
          <w:szCs w:val="26"/>
        </w:rPr>
        <w:t>3.4.2. Использовать участок в соответствии с целевым назначением и разрешенным использованием способами, которые не должны причинять вред земле как природному объекту, в том числе приводить к деградации, загрязнению, захламлению земель, отравлению, порче, уничтожению плодородного слоя почвы и иным  негативным (вредным) воздействиям хозяйственной деятельности, не допускать пала пожнивных и высохших растительных остатков. В случае возгорания производить тушение незамедлительно. В случае распространения  огня на соседние земельные участки, нести полную административную (уголовную) ответственность в соответствии с законодательством Российской Федерации.</w:t>
      </w:r>
    </w:p>
    <w:p>
      <w:pPr>
        <w:pStyle w:val="Style37"/>
        <w:spacing w:lineRule="auto" w:line="240" w:before="0" w:after="0"/>
        <w:ind w:left="283" w:right="0" w:firstLine="720"/>
        <w:jc w:val="both"/>
        <w:rPr>
          <w:sz w:val="26"/>
          <w:szCs w:val="26"/>
        </w:rPr>
      </w:pPr>
      <w:r>
        <w:rPr>
          <w:rFonts w:ascii="Times New Roman" w:hAnsi="Times New Roman"/>
          <w:sz w:val="26"/>
          <w:szCs w:val="26"/>
        </w:rPr>
        <w:t>3.4.3. Владея и пользуясь земельным участком,  прилегающим к  лесу, обеспечивать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(десяти) метров от леса, либо отделять арендуемый земельный участок от леса  противопожарной минерализированной  полосой не менее 1,4 метра или иным противопожарным барьером.</w:t>
      </w:r>
    </w:p>
    <w:p>
      <w:pPr>
        <w:pStyle w:val="Style37"/>
        <w:spacing w:lineRule="auto" w:line="240" w:before="0" w:after="0"/>
        <w:ind w:left="283" w:right="0" w:firstLine="720"/>
        <w:jc w:val="both"/>
        <w:rPr>
          <w:sz w:val="26"/>
          <w:szCs w:val="26"/>
        </w:rPr>
      </w:pPr>
      <w:r>
        <w:rPr>
          <w:rFonts w:ascii="Times New Roman" w:hAnsi="Times New Roman"/>
          <w:sz w:val="26"/>
          <w:szCs w:val="26"/>
        </w:rPr>
        <w:t>3.4.4. Уплачивать в размере и на условиях, установленных договором, арендную плату.</w:t>
      </w:r>
    </w:p>
    <w:p>
      <w:pPr>
        <w:pStyle w:val="Style37"/>
        <w:tabs>
          <w:tab w:val="clear" w:pos="720"/>
          <w:tab w:val="left" w:pos="709" w:leader="none"/>
          <w:tab w:val="left" w:pos="851" w:leader="none"/>
        </w:tabs>
        <w:spacing w:lineRule="auto" w:line="240" w:before="0" w:after="0"/>
        <w:ind w:left="283" w:right="0" w:firstLine="720"/>
        <w:jc w:val="both"/>
        <w:rPr>
          <w:sz w:val="26"/>
          <w:szCs w:val="26"/>
        </w:rPr>
      </w:pPr>
      <w:r>
        <w:rPr>
          <w:rFonts w:ascii="Times New Roman" w:hAnsi="Times New Roman"/>
          <w:sz w:val="26"/>
          <w:szCs w:val="26"/>
        </w:rPr>
        <w:t>3.4.5.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pPr>
        <w:pStyle w:val="Style37"/>
        <w:spacing w:lineRule="auto" w:line="240" w:before="0" w:after="0"/>
        <w:ind w:left="283" w:right="0" w:firstLine="720"/>
        <w:jc w:val="both"/>
        <w:rPr>
          <w:sz w:val="26"/>
          <w:szCs w:val="26"/>
        </w:rPr>
      </w:pPr>
      <w:r>
        <w:rPr>
          <w:rFonts w:ascii="Times New Roman" w:hAnsi="Times New Roman"/>
          <w:sz w:val="26"/>
          <w:szCs w:val="26"/>
        </w:rPr>
        <w:t xml:space="preserve">3.4.6.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 </w:t>
      </w:r>
    </w:p>
    <w:p>
      <w:pPr>
        <w:pStyle w:val="Style37"/>
        <w:spacing w:lineRule="auto" w:line="240" w:before="0" w:after="0"/>
        <w:ind w:left="283" w:right="0" w:firstLine="720"/>
        <w:jc w:val="both"/>
        <w:rPr>
          <w:sz w:val="26"/>
          <w:szCs w:val="26"/>
        </w:rPr>
      </w:pPr>
      <w:r>
        <w:rPr>
          <w:rFonts w:ascii="Times New Roman" w:hAnsi="Times New Roman"/>
          <w:sz w:val="26"/>
          <w:szCs w:val="26"/>
        </w:rPr>
        <w:t>3.4.7. Не допускать действий, приводящих к ухудшению экологической обстановки на арендуемом участке и прилегающей к нему территории, а также выполнять работы по благоустройству территории: по периметру на расстоянии 20 м от земельного участка, производить выкашивание сорной растительности, поросли, не допуская разрастания поросли древесно-кустарниковой растительности.</w:t>
      </w:r>
    </w:p>
    <w:p>
      <w:pPr>
        <w:pStyle w:val="Normal"/>
        <w:spacing w:lineRule="auto" w:line="240"/>
        <w:ind w:left="720" w:hanging="0"/>
        <w:jc w:val="both"/>
        <w:rPr>
          <w:color w:val="8D1D75"/>
          <w:sz w:val="26"/>
          <w:szCs w:val="26"/>
        </w:rPr>
      </w:pPr>
      <w:r>
        <w:rPr>
          <w:rFonts w:cs="Times New Roman" w:ascii="Times New Roman" w:hAnsi="Times New Roman"/>
          <w:color w:val="8D1D75"/>
          <w:sz w:val="26"/>
          <w:szCs w:val="26"/>
        </w:rPr>
        <w:t>3.4.7. Договор аренды подлежит государственной регистрации договора аренды на земельный участок.</w:t>
      </w:r>
    </w:p>
    <w:p>
      <w:pPr>
        <w:pStyle w:val="Style37"/>
        <w:spacing w:lineRule="auto" w:line="240" w:before="0" w:after="0"/>
        <w:jc w:val="center"/>
        <w:rPr>
          <w:rFonts w:ascii="Times New Roman" w:hAnsi="Times New Roman"/>
          <w:b/>
          <w:b/>
          <w:bCs/>
          <w:sz w:val="26"/>
          <w:szCs w:val="26"/>
        </w:rPr>
      </w:pPr>
      <w:r>
        <w:rPr>
          <w:rFonts w:ascii="Times New Roman" w:hAnsi="Times New Roman"/>
          <w:b/>
          <w:bCs/>
          <w:sz w:val="26"/>
          <w:szCs w:val="26"/>
        </w:rPr>
      </w:r>
    </w:p>
    <w:p>
      <w:pPr>
        <w:pStyle w:val="Style37"/>
        <w:spacing w:lineRule="auto" w:line="240" w:before="0" w:after="0"/>
        <w:jc w:val="center"/>
        <w:rPr>
          <w:sz w:val="26"/>
          <w:szCs w:val="26"/>
        </w:rPr>
      </w:pPr>
      <w:r>
        <w:rPr>
          <w:rFonts w:ascii="Times New Roman" w:hAnsi="Times New Roman"/>
          <w:b/>
          <w:bCs/>
          <w:sz w:val="26"/>
          <w:szCs w:val="26"/>
        </w:rPr>
        <w:t xml:space="preserve">4. </w:t>
      </w:r>
      <w:r>
        <w:rPr>
          <w:rFonts w:eastAsia="NSimSun" w:cs="Times New Roman" w:ascii="Times New Roman" w:hAnsi="Times New Roman"/>
          <w:b/>
          <w:bCs/>
          <w:color w:val="auto"/>
          <w:kern w:val="0"/>
          <w:sz w:val="26"/>
          <w:szCs w:val="26"/>
          <w:lang w:val="ru-RU" w:eastAsia="ru-RU" w:bidi="ar-SA"/>
        </w:rPr>
        <w:t>ОТВЕТСТВЕННОСТЬ СТОРОН</w:t>
      </w:r>
    </w:p>
    <w:p>
      <w:pPr>
        <w:pStyle w:val="Style37"/>
        <w:spacing w:lineRule="auto" w:line="240" w:before="0" w:after="0"/>
        <w:jc w:val="center"/>
        <w:rPr>
          <w:rFonts w:ascii="Times New Roman" w:hAnsi="Times New Roman" w:eastAsia="NSimSun" w:cs="Times New Roman"/>
          <w:b/>
          <w:b/>
          <w:bCs/>
          <w:color w:val="auto"/>
          <w:kern w:val="0"/>
          <w:lang w:val="ru-RU" w:eastAsia="ru-RU" w:bidi="ar-SA"/>
        </w:rPr>
      </w:pPr>
      <w:r>
        <w:rPr>
          <w:rFonts w:eastAsia="NSimSun" w:cs="Times New Roman" w:ascii="Times New Roman" w:hAnsi="Times New Roman"/>
          <w:b/>
          <w:bCs/>
          <w:color w:val="auto"/>
          <w:kern w:val="0"/>
          <w:lang w:val="ru-RU" w:eastAsia="ru-RU" w:bidi="ar-SA"/>
        </w:rPr>
      </w:r>
    </w:p>
    <w:p>
      <w:pPr>
        <w:pStyle w:val="Style37"/>
        <w:spacing w:lineRule="auto" w:line="240" w:before="0" w:after="0"/>
        <w:ind w:left="283" w:right="0" w:firstLine="720"/>
        <w:jc w:val="both"/>
        <w:rPr>
          <w:sz w:val="26"/>
          <w:szCs w:val="26"/>
        </w:rPr>
      </w:pPr>
      <w:r>
        <w:rPr>
          <w:rFonts w:ascii="Times New Roman" w:hAnsi="Times New Roman"/>
          <w:sz w:val="26"/>
          <w:szCs w:val="26"/>
        </w:rPr>
        <w:t>4.1. За нарушение условий договора Стороны несут ответственность, предусмотренную законодательством Российской Федерации.</w:t>
      </w:r>
    </w:p>
    <w:p>
      <w:pPr>
        <w:pStyle w:val="Style37"/>
        <w:spacing w:lineRule="auto" w:line="240" w:before="0" w:after="0"/>
        <w:ind w:left="283" w:right="0" w:firstLine="720"/>
        <w:jc w:val="both"/>
        <w:rPr>
          <w:sz w:val="26"/>
          <w:szCs w:val="26"/>
        </w:rPr>
      </w:pPr>
      <w:r>
        <w:rPr>
          <w:rFonts w:ascii="Times New Roman" w:hAnsi="Times New Roman"/>
          <w:sz w:val="26"/>
          <w:szCs w:val="26"/>
        </w:rPr>
        <w:t>4.2.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pPr>
        <w:pStyle w:val="Style37"/>
        <w:spacing w:lineRule="auto" w:line="240" w:before="0" w:after="0"/>
        <w:ind w:left="283" w:right="0" w:firstLine="720"/>
        <w:jc w:val="both"/>
        <w:rPr>
          <w:sz w:val="26"/>
          <w:szCs w:val="26"/>
        </w:rPr>
      </w:pPr>
      <w:r>
        <w:rPr>
          <w:rFonts w:ascii="Times New Roman" w:hAnsi="Times New Roman"/>
          <w:sz w:val="26"/>
          <w:szCs w:val="26"/>
        </w:rPr>
        <w:t>4.3. «Арендодатель» и «Арендатор» имеют иные права и несут иные обязанности, установленные законодательством Российской Федерации и Белгородской области.</w:t>
      </w:r>
    </w:p>
    <w:p>
      <w:pPr>
        <w:pStyle w:val="Style37"/>
        <w:spacing w:lineRule="auto" w:line="240" w:before="0" w:after="0"/>
        <w:ind w:left="283" w:right="0" w:hanging="0"/>
        <w:jc w:val="center"/>
        <w:rPr>
          <w:rFonts w:ascii="Times New Roman" w:hAnsi="Times New Roman"/>
          <w:b/>
          <w:b/>
          <w:bCs/>
          <w:color w:val="auto"/>
        </w:rPr>
      </w:pPr>
      <w:r>
        <w:rPr>
          <w:rFonts w:ascii="Times New Roman" w:hAnsi="Times New Roman"/>
          <w:b/>
          <w:bCs/>
          <w:color w:val="auto"/>
        </w:rPr>
      </w:r>
    </w:p>
    <w:p>
      <w:pPr>
        <w:pStyle w:val="Style37"/>
        <w:spacing w:lineRule="auto" w:line="240" w:before="0" w:after="0"/>
        <w:ind w:left="283" w:right="0" w:hanging="0"/>
        <w:jc w:val="center"/>
        <w:rPr>
          <w:rFonts w:ascii="Times New Roman" w:hAnsi="Times New Roman"/>
          <w:b/>
          <w:b/>
          <w:bCs/>
          <w:color w:val="auto"/>
        </w:rPr>
      </w:pPr>
      <w:r>
        <w:rPr>
          <w:rFonts w:ascii="Times New Roman" w:hAnsi="Times New Roman"/>
          <w:b/>
          <w:bCs/>
          <w:color w:val="auto"/>
        </w:rPr>
      </w:r>
    </w:p>
    <w:p>
      <w:pPr>
        <w:pStyle w:val="Style37"/>
        <w:spacing w:lineRule="auto" w:line="240" w:before="0" w:after="0"/>
        <w:ind w:left="283" w:right="0" w:hanging="0"/>
        <w:jc w:val="center"/>
        <w:rPr>
          <w:rFonts w:ascii="Times New Roman" w:hAnsi="Times New Roman"/>
          <w:b/>
          <w:b/>
          <w:bCs/>
          <w:color w:val="auto"/>
        </w:rPr>
      </w:pPr>
      <w:r>
        <w:rPr>
          <w:rFonts w:ascii="Times New Roman" w:hAnsi="Times New Roman"/>
          <w:b/>
          <w:bCs/>
          <w:color w:val="auto"/>
        </w:rPr>
      </w:r>
    </w:p>
    <w:p>
      <w:pPr>
        <w:pStyle w:val="Style37"/>
        <w:spacing w:lineRule="auto" w:line="240" w:before="0" w:after="0"/>
        <w:ind w:left="283" w:right="0" w:hanging="0"/>
        <w:jc w:val="center"/>
        <w:rPr>
          <w:sz w:val="26"/>
          <w:szCs w:val="26"/>
        </w:rPr>
      </w:pPr>
      <w:r>
        <w:rPr>
          <w:rFonts w:ascii="Times New Roman" w:hAnsi="Times New Roman"/>
          <w:b/>
          <w:bCs/>
          <w:color w:val="auto"/>
          <w:sz w:val="26"/>
          <w:szCs w:val="26"/>
        </w:rPr>
        <w:t>5.  ИЗМЕНЕНИЕ, РАСТОРЖЕНИЕ И ПРЕКРАЩЕНИЕ ДОГОВОРА</w:t>
      </w:r>
    </w:p>
    <w:p>
      <w:pPr>
        <w:pStyle w:val="Style37"/>
        <w:spacing w:lineRule="auto" w:line="240" w:before="0" w:after="0"/>
        <w:ind w:left="283" w:right="0" w:hanging="0"/>
        <w:jc w:val="center"/>
        <w:rPr>
          <w:rFonts w:ascii="Times New Roman" w:hAnsi="Times New Roman"/>
          <w:b/>
          <w:b/>
          <w:bCs/>
          <w:color w:val="auto"/>
        </w:rPr>
      </w:pPr>
      <w:r>
        <w:rPr>
          <w:rFonts w:ascii="Times New Roman" w:hAnsi="Times New Roman"/>
          <w:b/>
          <w:bCs/>
          <w:color w:val="auto"/>
        </w:rPr>
      </w:r>
    </w:p>
    <w:p>
      <w:pPr>
        <w:pStyle w:val="Style37"/>
        <w:spacing w:lineRule="auto" w:line="240" w:before="0" w:after="0"/>
        <w:ind w:left="283" w:right="0" w:firstLine="720"/>
        <w:jc w:val="both"/>
        <w:rPr>
          <w:sz w:val="26"/>
          <w:szCs w:val="26"/>
        </w:rPr>
      </w:pPr>
      <w:r>
        <w:rPr>
          <w:rFonts w:ascii="Times New Roman" w:hAnsi="Times New Roman"/>
          <w:color w:val="auto"/>
          <w:sz w:val="26"/>
          <w:szCs w:val="26"/>
        </w:rPr>
        <w:t>5.1. Все изменения и (или) дополнения к договору оформляются Сторонами в письменной форме.</w:t>
      </w:r>
    </w:p>
    <w:p>
      <w:pPr>
        <w:pStyle w:val="Style37"/>
        <w:spacing w:lineRule="auto" w:line="240" w:before="0" w:after="0"/>
        <w:ind w:left="283" w:right="0" w:firstLine="720"/>
        <w:jc w:val="both"/>
        <w:rPr/>
      </w:pPr>
      <w:r>
        <w:rPr>
          <w:rFonts w:ascii="Times New Roman" w:hAnsi="Times New Roman"/>
          <w:color w:val="auto"/>
          <w:sz w:val="26"/>
          <w:szCs w:val="26"/>
        </w:rPr>
        <w:t>5.2. Договор, может быть, расторгнут по требованию (уведомлению)  «Арендодателя»,</w:t>
      </w:r>
      <w:r>
        <w:rPr>
          <w:rFonts w:eastAsia="Calibri" w:cs="Calibri" w:ascii="Times New Roman" w:hAnsi="Times New Roman"/>
          <w:color w:val="auto"/>
          <w:kern w:val="0"/>
          <w:sz w:val="26"/>
          <w:szCs w:val="26"/>
          <w:lang w:val="ru-RU" w:eastAsia="en-US" w:bidi="ar-SA"/>
        </w:rPr>
        <w:t xml:space="preserve"> по соглашению Сторон</w:t>
      </w:r>
      <w:r>
        <w:rPr>
          <w:rFonts w:ascii="Times New Roman" w:hAnsi="Times New Roman"/>
          <w:color w:val="auto"/>
          <w:sz w:val="26"/>
          <w:szCs w:val="26"/>
        </w:rPr>
        <w:t xml:space="preserve">, на основании и в порядке, установленном гражданским законодательством, а также в случаях, указанных в пункте 3.1.1.  </w:t>
      </w:r>
    </w:p>
    <w:p>
      <w:pPr>
        <w:pStyle w:val="Style37"/>
        <w:spacing w:lineRule="auto" w:line="240" w:before="0" w:after="0"/>
        <w:ind w:left="283" w:right="0" w:firstLine="720"/>
        <w:jc w:val="both"/>
        <w:rPr>
          <w:sz w:val="26"/>
          <w:szCs w:val="26"/>
        </w:rPr>
      </w:pPr>
      <w:r>
        <w:rPr>
          <w:rFonts w:ascii="Times New Roman" w:hAnsi="Times New Roman"/>
          <w:color w:val="auto"/>
          <w:sz w:val="26"/>
          <w:szCs w:val="26"/>
        </w:rPr>
        <w:t xml:space="preserve">5.3. Договор, может быть, расторгнут досрочно по обоюдному согласию сторон с подписанием </w:t>
      </w:r>
      <w:r>
        <w:rPr>
          <w:rFonts w:eastAsia="Calibri" w:cs="Calibri" w:ascii="Times New Roman" w:hAnsi="Times New Roman"/>
          <w:color w:val="auto"/>
          <w:kern w:val="0"/>
          <w:sz w:val="26"/>
          <w:szCs w:val="26"/>
          <w:lang w:val="ru-RU" w:eastAsia="en-US" w:bidi="ar-SA"/>
        </w:rPr>
        <w:t>акта приема передачи земельного участка</w:t>
      </w:r>
      <w:r>
        <w:rPr>
          <w:rFonts w:ascii="Times New Roman" w:hAnsi="Times New Roman"/>
          <w:color w:val="auto"/>
          <w:sz w:val="26"/>
          <w:szCs w:val="26"/>
        </w:rPr>
        <w:t xml:space="preserve"> «Арендодателем» и «Арендатором». При намерении расторгнуть договор сторона уведомляет об этом письменно за три месяца до предполагаемой даты расторжения договора.</w:t>
      </w:r>
    </w:p>
    <w:p>
      <w:pPr>
        <w:pStyle w:val="Style37"/>
        <w:spacing w:lineRule="auto" w:line="240" w:before="0" w:after="0"/>
        <w:ind w:left="283" w:right="0" w:firstLine="720"/>
        <w:jc w:val="both"/>
        <w:rPr>
          <w:sz w:val="26"/>
          <w:szCs w:val="26"/>
        </w:rPr>
      </w:pPr>
      <w:r>
        <w:rPr>
          <w:rFonts w:ascii="Times New Roman" w:hAnsi="Times New Roman"/>
          <w:color w:val="auto"/>
          <w:sz w:val="26"/>
          <w:szCs w:val="26"/>
        </w:rPr>
        <w:t>5.4.</w:t>
      </w:r>
      <w:r>
        <w:rPr>
          <w:rFonts w:eastAsia="Times New Roman" w:cs="Times New Roman" w:ascii="Times New Roman" w:hAnsi="Times New Roman"/>
          <w:b w:val="false"/>
          <w:bCs w:val="false"/>
          <w:i w:val="false"/>
          <w:iCs w:val="false"/>
          <w:caps w:val="false"/>
          <w:smallCaps w:val="false"/>
          <w:color w:val="000000"/>
          <w:spacing w:val="0"/>
          <w:sz w:val="26"/>
          <w:szCs w:val="26"/>
          <w:u w:val="none"/>
          <w:shd w:fill="auto" w:val="clear"/>
          <w:lang w:val="ru-RU" w:eastAsia="zh-CN" w:bidi="ar-SA"/>
        </w:rPr>
        <w:t xml:space="preserve"> В соответствии  п. 2 ст 610 ГК РФ каждая из сторон вправе в любое время отказаться от договора, если договор заключен на неопределенный срок.  Отказ от договора, заключенного на неопределенный срок,  будет является безусловным, не вызван какими-либо нарушениями как со стороны «Арендодателя», так и со стороны «Арендатора», и будет обусловлен исключительно волей одной из Сторон на отказ от договора.</w:t>
      </w:r>
    </w:p>
    <w:p>
      <w:pPr>
        <w:pStyle w:val="Style37"/>
        <w:spacing w:lineRule="auto" w:line="240" w:before="0" w:after="0"/>
        <w:ind w:left="283" w:right="0" w:firstLine="720"/>
        <w:jc w:val="both"/>
        <w:rPr/>
      </w:pPr>
      <w:r>
        <w:rPr>
          <w:rFonts w:eastAsia="Times New Roman" w:cs="Times New Roman" w:ascii="Times New Roman" w:hAnsi="Times New Roman"/>
          <w:b w:val="false"/>
          <w:bCs w:val="false"/>
          <w:i w:val="false"/>
          <w:iCs w:val="false"/>
          <w:caps w:val="false"/>
          <w:smallCaps w:val="false"/>
          <w:color w:val="000000"/>
          <w:spacing w:val="0"/>
          <w:sz w:val="26"/>
          <w:szCs w:val="26"/>
          <w:u w:val="none"/>
          <w:shd w:fill="auto" w:val="clear"/>
          <w:lang w:val="ru-RU" w:eastAsia="zh-CN" w:bidi="ar-SA"/>
        </w:rPr>
        <w:t xml:space="preserve">5.5. В силу пункта 1 статьи 450.1. Гражданского Кодекса РФ, другими законами, иными правовыми актами или договором  право на односторонний отказ от договора (исполнения договора) (статья 310) может быть осуществлено </w:t>
      </w:r>
      <w:r>
        <w:rPr>
          <w:rFonts w:eastAsia="Times New Roman" w:cs="Times New Roman" w:ascii="Times New Roman" w:hAnsi="Times New Roman"/>
          <w:b w:val="false"/>
          <w:bCs w:val="false"/>
          <w:i w:val="false"/>
          <w:iCs w:val="false"/>
          <w:caps w:val="false"/>
          <w:smallCaps w:val="false"/>
          <w:color w:val="000000"/>
          <w:spacing w:val="0"/>
          <w:kern w:val="0"/>
          <w:sz w:val="26"/>
          <w:szCs w:val="26"/>
          <w:u w:val="none"/>
          <w:shd w:fill="auto" w:val="clear"/>
          <w:lang w:val="ru-RU" w:eastAsia="zh-CN" w:bidi="ar-SA"/>
        </w:rPr>
        <w:t>любой</w:t>
      </w:r>
      <w:r>
        <w:rPr>
          <w:rFonts w:eastAsia="Times New Roman" w:cs="Times New Roman" w:ascii="Times New Roman" w:hAnsi="Times New Roman"/>
          <w:b w:val="false"/>
          <w:bCs w:val="false"/>
          <w:i w:val="false"/>
          <w:iCs w:val="false"/>
          <w:caps w:val="false"/>
          <w:smallCaps w:val="false"/>
          <w:color w:val="000000"/>
          <w:spacing w:val="0"/>
          <w:sz w:val="26"/>
          <w:szCs w:val="26"/>
          <w:u w:val="none"/>
          <w:shd w:fill="auto" w:val="clear"/>
          <w:lang w:val="ru-RU" w:eastAsia="zh-CN" w:bidi="ar-SA"/>
        </w:rPr>
        <w:t xml:space="preserve"> Стороной договора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pPr>
        <w:pStyle w:val="Style37"/>
        <w:spacing w:lineRule="auto" w:line="240" w:before="0" w:after="0"/>
        <w:ind w:left="283" w:right="0" w:firstLine="720"/>
        <w:jc w:val="both"/>
        <w:rPr>
          <w:rFonts w:ascii="Times New Roman" w:hAnsi="Times New Roman"/>
          <w:b/>
          <w:b/>
          <w:bCs/>
          <w:sz w:val="26"/>
          <w:szCs w:val="26"/>
        </w:rPr>
      </w:pPr>
      <w:r>
        <w:rPr>
          <w:rFonts w:ascii="Times New Roman" w:hAnsi="Times New Roman"/>
          <w:b/>
          <w:bCs/>
          <w:sz w:val="26"/>
          <w:szCs w:val="26"/>
        </w:rPr>
      </w:r>
    </w:p>
    <w:p>
      <w:pPr>
        <w:pStyle w:val="Style37"/>
        <w:spacing w:lineRule="auto" w:line="240" w:before="0" w:after="0"/>
        <w:ind w:left="283" w:right="0" w:firstLine="720"/>
        <w:jc w:val="center"/>
        <w:rPr>
          <w:sz w:val="26"/>
          <w:szCs w:val="26"/>
        </w:rPr>
      </w:pPr>
      <w:r>
        <w:rPr>
          <w:rFonts w:ascii="Times New Roman" w:hAnsi="Times New Roman"/>
          <w:b/>
          <w:bCs/>
          <w:sz w:val="26"/>
          <w:szCs w:val="26"/>
        </w:rPr>
        <w:t xml:space="preserve">6.  РАССМОТРЕНИЕ И УРЕГУЛИРОВАНИЕ СПОРОВ </w:t>
      </w:r>
    </w:p>
    <w:p>
      <w:pPr>
        <w:pStyle w:val="Style37"/>
        <w:spacing w:lineRule="auto" w:line="240" w:before="0" w:after="0"/>
        <w:ind w:left="283" w:right="0" w:firstLine="720"/>
        <w:jc w:val="both"/>
        <w:rPr>
          <w:sz w:val="26"/>
          <w:szCs w:val="26"/>
        </w:rPr>
      </w:pPr>
      <w:r>
        <w:rPr>
          <w:rFonts w:ascii="Times New Roman" w:hAnsi="Times New Roman"/>
          <w:sz w:val="26"/>
          <w:szCs w:val="26"/>
        </w:rPr>
        <w:t>6.1. Все споры между Сторонами, возникающие по договору, разрешаются в соответствии с законодательством Российской Федерации по соглашению сторон.</w:t>
      </w:r>
    </w:p>
    <w:p>
      <w:pPr>
        <w:pStyle w:val="Style37"/>
        <w:spacing w:lineRule="auto" w:line="240" w:before="0" w:after="0"/>
        <w:ind w:left="283" w:right="0" w:firstLine="720"/>
        <w:jc w:val="both"/>
        <w:rPr>
          <w:sz w:val="26"/>
          <w:szCs w:val="26"/>
        </w:rPr>
      </w:pPr>
      <w:r>
        <w:rPr>
          <w:rFonts w:ascii="Times New Roman" w:hAnsi="Times New Roman"/>
          <w:sz w:val="26"/>
          <w:szCs w:val="26"/>
        </w:rPr>
        <w:t xml:space="preserve">6.2. Споры между Сторонами, возникающие по договору на неопределенный срок не могут разрешаться в судах. При этом ни  одна из Сторон не вправе  подавать иск к другой Стороне в судебном порядке,  </w:t>
      </w:r>
      <w:r>
        <w:rPr>
          <w:rFonts w:eastAsia="Calibri" w:cs="Calibri" w:ascii="Times New Roman" w:hAnsi="Times New Roman"/>
          <w:color w:val="auto"/>
          <w:kern w:val="0"/>
          <w:sz w:val="26"/>
          <w:szCs w:val="26"/>
          <w:lang w:val="ru-RU" w:eastAsia="en-US" w:bidi="ar-SA"/>
        </w:rPr>
        <w:t xml:space="preserve">если одна из Сторон уведомила </w:t>
      </w:r>
      <w:r>
        <w:rPr>
          <w:rFonts w:ascii="Times New Roman" w:hAnsi="Times New Roman"/>
          <w:sz w:val="26"/>
          <w:szCs w:val="26"/>
        </w:rPr>
        <w:t xml:space="preserve">о расторжении  договора в соответствии </w:t>
      </w:r>
      <w:r>
        <w:rPr>
          <w:rFonts w:eastAsia="Times New Roman" w:cs="Times New Roman" w:ascii="Times New Roman" w:hAnsi="Times New Roman"/>
          <w:b w:val="false"/>
          <w:bCs w:val="false"/>
          <w:i w:val="false"/>
          <w:iCs w:val="false"/>
          <w:caps w:val="false"/>
          <w:smallCaps w:val="false"/>
          <w:color w:val="000000"/>
          <w:spacing w:val="0"/>
          <w:sz w:val="26"/>
          <w:szCs w:val="26"/>
          <w:u w:val="none"/>
          <w:shd w:fill="auto" w:val="clear"/>
          <w:lang w:val="ru-RU" w:eastAsia="zh-CN" w:bidi="ar-SA"/>
        </w:rPr>
        <w:t xml:space="preserve">  п. 2 ст 610 ГК РФ.</w:t>
      </w:r>
    </w:p>
    <w:p>
      <w:pPr>
        <w:pStyle w:val="Style37"/>
        <w:spacing w:lineRule="auto" w:line="240" w:before="0" w:after="0"/>
        <w:ind w:left="283" w:right="0" w:firstLine="720"/>
        <w:jc w:val="both"/>
        <w:rPr>
          <w:sz w:val="26"/>
          <w:szCs w:val="26"/>
        </w:rPr>
      </w:pPr>
      <w:r>
        <w:rPr>
          <w:rFonts w:eastAsia="Times New Roman" w:cs="Times New Roman" w:ascii="Times New Roman" w:hAnsi="Times New Roman"/>
          <w:b w:val="false"/>
          <w:bCs w:val="false"/>
          <w:i w:val="false"/>
          <w:iCs w:val="false"/>
          <w:caps w:val="false"/>
          <w:smallCaps w:val="false"/>
          <w:color w:val="000000"/>
          <w:spacing w:val="0"/>
          <w:sz w:val="26"/>
          <w:szCs w:val="26"/>
          <w:u w:val="none"/>
          <w:shd w:fill="auto" w:val="clear"/>
          <w:lang w:val="ru-RU" w:eastAsia="zh-CN" w:bidi="ar-SA"/>
        </w:rPr>
        <w:t>6.3. Норма пункта 2 статьи 610 ГК РФ о праве  любой из сторон отказаться от договора является гарантией прав Сторон договора аренды в случае его заключения на неопределенный срок, а потому не может рассматриваться  как нарушающая конституционные права другой Стороны.</w:t>
      </w:r>
    </w:p>
    <w:p>
      <w:pPr>
        <w:pStyle w:val="Style37"/>
        <w:spacing w:lineRule="auto" w:line="240" w:before="0" w:after="0"/>
        <w:ind w:left="283" w:right="0" w:firstLine="720"/>
        <w:jc w:val="center"/>
        <w:rPr>
          <w:rFonts w:ascii="Times New Roman" w:hAnsi="Times New Roman"/>
          <w:b/>
          <w:b/>
          <w:bCs/>
          <w:sz w:val="26"/>
          <w:szCs w:val="26"/>
        </w:rPr>
      </w:pPr>
      <w:r>
        <w:rPr>
          <w:rFonts w:ascii="Times New Roman" w:hAnsi="Times New Roman"/>
          <w:b/>
          <w:bCs/>
          <w:sz w:val="26"/>
          <w:szCs w:val="26"/>
        </w:rPr>
      </w:r>
    </w:p>
    <w:p>
      <w:pPr>
        <w:pStyle w:val="Style37"/>
        <w:spacing w:lineRule="auto" w:line="240" w:before="0" w:after="0"/>
        <w:ind w:left="283" w:right="0" w:firstLine="720"/>
        <w:jc w:val="center"/>
        <w:rPr>
          <w:sz w:val="26"/>
          <w:szCs w:val="26"/>
        </w:rPr>
      </w:pPr>
      <w:r>
        <w:rPr>
          <w:rFonts w:ascii="Times New Roman" w:hAnsi="Times New Roman"/>
          <w:b/>
          <w:bCs/>
          <w:sz w:val="26"/>
          <w:szCs w:val="26"/>
        </w:rPr>
        <w:t xml:space="preserve">7. </w:t>
      </w:r>
      <w:r>
        <w:rPr>
          <w:rFonts w:eastAsia="NSimSun" w:cs="Times New Roman" w:ascii="Times New Roman" w:hAnsi="Times New Roman"/>
          <w:b/>
          <w:bCs/>
          <w:color w:val="auto"/>
          <w:kern w:val="0"/>
          <w:sz w:val="26"/>
          <w:szCs w:val="26"/>
          <w:lang w:val="ru-RU" w:eastAsia="ru-RU" w:bidi="ar-SA"/>
        </w:rPr>
        <w:t>ПРОЧИЕ</w:t>
      </w:r>
      <w:r>
        <w:rPr>
          <w:rFonts w:ascii="Times New Roman" w:hAnsi="Times New Roman"/>
          <w:b/>
          <w:bCs/>
          <w:sz w:val="26"/>
          <w:szCs w:val="26"/>
        </w:rPr>
        <w:t xml:space="preserve"> УСЛОВИЯ ДОГОВОРА </w:t>
      </w:r>
    </w:p>
    <w:p>
      <w:pPr>
        <w:pStyle w:val="Style37"/>
        <w:spacing w:lineRule="auto" w:line="240" w:before="0" w:after="0"/>
        <w:ind w:left="0" w:right="0" w:firstLine="720"/>
        <w:jc w:val="both"/>
        <w:rPr/>
      </w:pPr>
      <w:r>
        <w:rPr>
          <w:rFonts w:ascii="Times New Roman" w:hAnsi="Times New Roman"/>
          <w:sz w:val="26"/>
          <w:szCs w:val="26"/>
        </w:rPr>
        <w:t xml:space="preserve">7.1.Договор аренды подлежит государственной регистрации </w:t>
      </w:r>
      <w:r>
        <w:rPr>
          <w:rFonts w:eastAsia="Calibri" w:cs="Calibri" w:ascii="Times New Roman" w:hAnsi="Times New Roman"/>
          <w:color w:val="auto"/>
          <w:kern w:val="0"/>
          <w:sz w:val="26"/>
          <w:szCs w:val="26"/>
          <w:lang w:val="ru-RU" w:eastAsia="en-US" w:bidi="ar-SA"/>
        </w:rPr>
        <w:t>в регистрируем органе.</w:t>
      </w:r>
    </w:p>
    <w:p>
      <w:pPr>
        <w:pStyle w:val="Style37"/>
        <w:spacing w:lineRule="auto" w:line="240" w:before="0" w:after="0"/>
        <w:ind w:left="0" w:right="0" w:firstLine="720"/>
        <w:jc w:val="both"/>
        <w:rPr>
          <w:sz w:val="26"/>
          <w:szCs w:val="26"/>
        </w:rPr>
      </w:pPr>
      <w:r>
        <w:rPr>
          <w:rFonts w:ascii="Times New Roman" w:hAnsi="Times New Roman"/>
          <w:sz w:val="26"/>
          <w:szCs w:val="26"/>
        </w:rPr>
        <w:t>7.2.Договор субаренды участка  подлежит  регистрации в том же порядке, что и договор аренды, по одному  экземпляру хранится у Сторон субаренды, третий экземпляр предоставляется «Арендодателю».</w:t>
      </w:r>
    </w:p>
    <w:p>
      <w:pPr>
        <w:pStyle w:val="Style37"/>
        <w:spacing w:lineRule="auto" w:line="240" w:before="0" w:after="0"/>
        <w:ind w:left="0" w:right="0" w:firstLine="720"/>
        <w:jc w:val="both"/>
        <w:rPr>
          <w:sz w:val="26"/>
          <w:szCs w:val="26"/>
        </w:rPr>
      </w:pPr>
      <w:r>
        <w:rPr>
          <w:rFonts w:ascii="Times New Roman" w:hAnsi="Times New Roman"/>
          <w:sz w:val="26"/>
          <w:szCs w:val="26"/>
        </w:rPr>
        <w:t>7.3.Срок действия договора субаренды не может превышать срока действия договора.</w:t>
      </w:r>
    </w:p>
    <w:p>
      <w:pPr>
        <w:pStyle w:val="Style37"/>
        <w:spacing w:lineRule="auto" w:line="240" w:before="0" w:after="0"/>
        <w:ind w:left="0" w:right="0" w:firstLine="720"/>
        <w:jc w:val="both"/>
        <w:rPr>
          <w:sz w:val="26"/>
          <w:szCs w:val="26"/>
        </w:rPr>
      </w:pPr>
      <w:r>
        <w:rPr>
          <w:rFonts w:ascii="Times New Roman" w:hAnsi="Times New Roman"/>
          <w:sz w:val="26"/>
          <w:szCs w:val="26"/>
        </w:rPr>
        <w:t>7.4.При досрочном расторжении договора аренды,  договор субаренды участка прекращает свое действие.</w:t>
      </w:r>
    </w:p>
    <w:p>
      <w:pPr>
        <w:pStyle w:val="Style37"/>
        <w:spacing w:lineRule="auto" w:line="240" w:before="0" w:after="0"/>
        <w:ind w:left="0" w:right="0" w:firstLine="720"/>
        <w:jc w:val="both"/>
        <w:rPr>
          <w:sz w:val="26"/>
          <w:szCs w:val="26"/>
        </w:rPr>
      </w:pPr>
      <w:r>
        <w:rPr>
          <w:rFonts w:ascii="Times New Roman" w:hAnsi="Times New Roman"/>
          <w:sz w:val="26"/>
          <w:szCs w:val="26"/>
        </w:rPr>
        <w:t>7.5. Настоящий договор составлен  в 2 (двух) экземплярах,  по одному  для каждой из Сторон.</w:t>
      </w:r>
    </w:p>
    <w:p>
      <w:pPr>
        <w:pStyle w:val="Style37"/>
        <w:spacing w:lineRule="auto" w:line="240" w:before="0" w:after="0"/>
        <w:ind w:left="0" w:right="0" w:firstLine="720"/>
        <w:jc w:val="both"/>
        <w:rPr>
          <w:sz w:val="26"/>
          <w:szCs w:val="26"/>
        </w:rPr>
      </w:pPr>
      <w:r>
        <w:rPr>
          <w:rFonts w:ascii="Times New Roman" w:hAnsi="Times New Roman"/>
          <w:sz w:val="26"/>
          <w:szCs w:val="26"/>
        </w:rPr>
        <w:t>7.6..К договору в качестве неотъемлемой части прилагается: акт приема-передачи земельного участка, протокол № _____ от ___________2023 года аукционной комиссии.</w:t>
      </w:r>
    </w:p>
    <w:p>
      <w:pPr>
        <w:pStyle w:val="Style37"/>
        <w:spacing w:lineRule="auto" w:line="240" w:before="0" w:after="0"/>
        <w:jc w:val="center"/>
        <w:rPr>
          <w:rFonts w:ascii="Times New Roman" w:hAnsi="Times New Roman"/>
          <w:b/>
          <w:b/>
          <w:bCs/>
          <w:sz w:val="26"/>
          <w:szCs w:val="26"/>
        </w:rPr>
      </w:pPr>
      <w:r>
        <w:rPr>
          <w:rFonts w:ascii="Times New Roman" w:hAnsi="Times New Roman"/>
          <w:b/>
          <w:bCs/>
          <w:sz w:val="26"/>
          <w:szCs w:val="26"/>
        </w:rPr>
      </w:r>
    </w:p>
    <w:p>
      <w:pPr>
        <w:pStyle w:val="Style37"/>
        <w:spacing w:lineRule="auto" w:line="240" w:before="0" w:after="0"/>
        <w:jc w:val="center"/>
        <w:rPr>
          <w:sz w:val="26"/>
          <w:szCs w:val="26"/>
        </w:rPr>
      </w:pPr>
      <w:r>
        <w:rPr>
          <w:rFonts w:ascii="Times New Roman" w:hAnsi="Times New Roman"/>
          <w:b/>
          <w:bCs/>
          <w:sz w:val="26"/>
          <w:szCs w:val="26"/>
        </w:rPr>
        <w:t xml:space="preserve">8. </w:t>
      </w:r>
      <w:r>
        <w:rPr>
          <w:rFonts w:eastAsia="NSimSun" w:cs="Times New Roman" w:ascii="Times New Roman" w:hAnsi="Times New Roman"/>
          <w:b/>
          <w:bCs/>
          <w:color w:val="auto"/>
          <w:kern w:val="0"/>
          <w:sz w:val="26"/>
          <w:szCs w:val="26"/>
          <w:lang w:val="ru-RU" w:eastAsia="ru-RU" w:bidi="ar-SA"/>
        </w:rPr>
        <w:t>РЕКВИЗИТЫ И АДРЕСА СТОРОН</w:t>
      </w:r>
    </w:p>
    <w:tbl>
      <w:tblPr>
        <w:tblW w:w="10107" w:type="dxa"/>
        <w:jc w:val="left"/>
        <w:tblInd w:w="-191" w:type="dxa"/>
        <w:tblLayout w:type="fixed"/>
        <w:tblCellMar>
          <w:top w:w="0" w:type="dxa"/>
          <w:left w:w="108" w:type="dxa"/>
          <w:bottom w:w="0" w:type="dxa"/>
          <w:right w:w="108" w:type="dxa"/>
        </w:tblCellMar>
        <w:tblLook w:val="0000"/>
      </w:tblPr>
      <w:tblGrid>
        <w:gridCol w:w="5943"/>
        <w:gridCol w:w="4163"/>
      </w:tblGrid>
      <w:tr>
        <w:trPr>
          <w:trHeight w:val="2486" w:hRule="atLeast"/>
        </w:trPr>
        <w:tc>
          <w:tcPr>
            <w:tcW w:w="5943" w:type="dxa"/>
            <w:tcBorders/>
          </w:tcPr>
          <w:p>
            <w:pPr>
              <w:pStyle w:val="Normal"/>
              <w:widowControl w:val="false"/>
              <w:spacing w:lineRule="auto" w:line="240"/>
              <w:jc w:val="center"/>
              <w:rPr>
                <w:rFonts w:ascii="Times New Roman" w:hAnsi="Times New Roman" w:cs="Times New Roman"/>
                <w:sz w:val="26"/>
                <w:szCs w:val="26"/>
              </w:rPr>
            </w:pPr>
            <w:r>
              <w:rPr>
                <w:rFonts w:cs="Times New Roman" w:ascii="Times New Roman" w:hAnsi="Times New Roman"/>
                <w:sz w:val="26"/>
                <w:szCs w:val="26"/>
              </w:rPr>
              <w:t>Арендодатель:</w:t>
            </w:r>
          </w:p>
          <w:p>
            <w:pPr>
              <w:pStyle w:val="Normal"/>
              <w:widowControl w:val="false"/>
              <w:spacing w:lineRule="auto" w:line="240"/>
              <w:ind w:left="720" w:hanging="0"/>
              <w:jc w:val="both"/>
              <w:rPr>
                <w:b/>
                <w:b/>
                <w:bCs/>
                <w:sz w:val="26"/>
                <w:szCs w:val="26"/>
              </w:rPr>
            </w:pPr>
            <w:r>
              <w:rPr>
                <w:rFonts w:cs="Times New Roman" w:ascii="Times New Roman" w:hAnsi="Times New Roman"/>
                <w:b/>
                <w:bCs/>
                <w:color w:val="333333"/>
                <w:sz w:val="26"/>
                <w:szCs w:val="26"/>
                <w:shd w:fill="auto" w:val="clear"/>
              </w:rPr>
              <w:t>ИНН 3117001040 КПП 311701001</w:t>
            </w:r>
          </w:p>
          <w:p>
            <w:pPr>
              <w:pStyle w:val="Normal"/>
              <w:widowControl w:val="false"/>
              <w:spacing w:lineRule="auto" w:line="240"/>
              <w:ind w:left="720" w:hanging="0"/>
              <w:jc w:val="both"/>
              <w:rPr>
                <w:b/>
                <w:b/>
                <w:bCs/>
                <w:sz w:val="26"/>
                <w:szCs w:val="26"/>
              </w:rPr>
            </w:pPr>
            <w:r>
              <w:rPr>
                <w:rFonts w:cs="Times New Roman" w:ascii="Times New Roman" w:hAnsi="Times New Roman"/>
                <w:b/>
                <w:bCs/>
                <w:color w:val="333333"/>
                <w:sz w:val="26"/>
                <w:szCs w:val="26"/>
                <w:shd w:fill="auto" w:val="clear"/>
              </w:rPr>
              <w:t xml:space="preserve"> </w:t>
            </w:r>
            <w:r>
              <w:rPr>
                <w:rFonts w:cs="Times New Roman" w:ascii="Times New Roman" w:hAnsi="Times New Roman"/>
                <w:b/>
                <w:bCs/>
                <w:color w:val="333333"/>
                <w:sz w:val="26"/>
                <w:szCs w:val="26"/>
                <w:shd w:fill="auto" w:val="clear"/>
              </w:rPr>
              <w:t>ОКТМО 14650408</w:t>
            </w:r>
          </w:p>
          <w:p>
            <w:pPr>
              <w:pStyle w:val="Normal"/>
              <w:widowControl w:val="false"/>
              <w:spacing w:lineRule="auto" w:line="240"/>
              <w:ind w:left="720" w:hanging="0"/>
              <w:jc w:val="left"/>
              <w:rPr>
                <w:b/>
                <w:b/>
                <w:bCs/>
                <w:sz w:val="26"/>
                <w:szCs w:val="26"/>
              </w:rPr>
            </w:pPr>
            <w:r>
              <w:rPr>
                <w:rFonts w:cs="Times New Roman" w:ascii="Times New Roman" w:hAnsi="Times New Roman"/>
                <w:b/>
                <w:bCs/>
                <w:color w:val="333333"/>
                <w:sz w:val="26"/>
                <w:szCs w:val="26"/>
                <w:shd w:fill="auto" w:val="clear"/>
              </w:rPr>
              <w:t>Получатель Администрация Верхнесеребрянского сельского поселения (Администрация Верхнесеребрянского сельского поселения  л/с 04263009490)</w:t>
            </w:r>
          </w:p>
          <w:p>
            <w:pPr>
              <w:pStyle w:val="Normal"/>
              <w:widowControl w:val="false"/>
              <w:spacing w:lineRule="auto" w:line="240"/>
              <w:ind w:left="720" w:hanging="0"/>
              <w:jc w:val="both"/>
              <w:rPr>
                <w:b/>
                <w:b/>
                <w:bCs/>
                <w:sz w:val="26"/>
                <w:szCs w:val="26"/>
              </w:rPr>
            </w:pPr>
            <w:r>
              <w:rPr>
                <w:rFonts w:cs="Times New Roman" w:ascii="Times New Roman" w:hAnsi="Times New Roman"/>
                <w:b/>
                <w:bCs/>
                <w:color w:val="333333"/>
                <w:sz w:val="26"/>
                <w:szCs w:val="26"/>
                <w:shd w:fill="auto" w:val="clear"/>
              </w:rPr>
              <w:t>Казначейский счет № 03100643000000012600 в УФК по Белгородской области</w:t>
            </w:r>
          </w:p>
          <w:p>
            <w:pPr>
              <w:pStyle w:val="Normal"/>
              <w:widowControl w:val="false"/>
              <w:spacing w:lineRule="auto" w:line="240"/>
              <w:ind w:left="720" w:hanging="0"/>
              <w:jc w:val="both"/>
              <w:rPr>
                <w:b/>
                <w:b/>
                <w:bCs/>
                <w:sz w:val="26"/>
                <w:szCs w:val="26"/>
              </w:rPr>
            </w:pPr>
            <w:r>
              <w:rPr>
                <w:rFonts w:cs="Times New Roman" w:ascii="Times New Roman" w:hAnsi="Times New Roman"/>
                <w:b/>
                <w:bCs/>
                <w:color w:val="333333"/>
                <w:sz w:val="26"/>
                <w:szCs w:val="26"/>
                <w:shd w:fill="auto" w:val="clear"/>
              </w:rPr>
              <w:t>ЕКС № 40102810745370000018</w:t>
            </w:r>
          </w:p>
          <w:p>
            <w:pPr>
              <w:pStyle w:val="Normal"/>
              <w:widowControl w:val="false"/>
              <w:spacing w:lineRule="auto" w:line="240"/>
              <w:ind w:left="720" w:hanging="0"/>
              <w:jc w:val="both"/>
              <w:rPr>
                <w:b/>
                <w:b/>
                <w:bCs/>
                <w:sz w:val="26"/>
                <w:szCs w:val="26"/>
              </w:rPr>
            </w:pPr>
            <w:r>
              <w:rPr>
                <w:rFonts w:cs="Times New Roman" w:ascii="Times New Roman" w:hAnsi="Times New Roman"/>
                <w:b/>
                <w:bCs/>
                <w:color w:val="333333"/>
                <w:sz w:val="26"/>
                <w:szCs w:val="26"/>
                <w:shd w:fill="auto" w:val="clear"/>
              </w:rPr>
              <w:t>БИК 011403102</w:t>
            </w:r>
          </w:p>
          <w:p>
            <w:pPr>
              <w:pStyle w:val="Normal"/>
              <w:widowControl w:val="false"/>
              <w:spacing w:lineRule="auto" w:line="240"/>
              <w:ind w:left="720" w:hanging="0"/>
              <w:jc w:val="both"/>
              <w:rPr>
                <w:b/>
                <w:b/>
                <w:bCs/>
                <w:sz w:val="26"/>
                <w:szCs w:val="26"/>
              </w:rPr>
            </w:pPr>
            <w:r>
              <w:rPr>
                <w:rFonts w:cs="Times New Roman" w:ascii="Times New Roman" w:hAnsi="Times New Roman"/>
                <w:b/>
                <w:bCs/>
                <w:color w:val="333333"/>
                <w:sz w:val="26"/>
                <w:szCs w:val="26"/>
                <w:shd w:fill="auto" w:val="clear"/>
              </w:rPr>
              <w:t>Отделение Белгород Банка России //УФК по Белгородской области г. Белгородская</w:t>
            </w:r>
          </w:p>
          <w:p>
            <w:pPr>
              <w:pStyle w:val="Normal"/>
              <w:widowControl w:val="false"/>
              <w:spacing w:lineRule="auto" w:line="240"/>
              <w:ind w:left="720" w:hanging="0"/>
              <w:jc w:val="both"/>
              <w:rPr>
                <w:rFonts w:ascii="Times New Roman" w:hAnsi="Times New Roman" w:cs="Times New Roman"/>
                <w:b/>
                <w:b/>
                <w:sz w:val="26"/>
                <w:szCs w:val="26"/>
              </w:rPr>
            </w:pPr>
            <w:r>
              <w:rPr>
                <w:rFonts w:cs="Times New Roman" w:ascii="Times New Roman" w:hAnsi="Times New Roman"/>
                <w:b/>
                <w:bCs/>
                <w:color w:val="333333"/>
                <w:sz w:val="26"/>
                <w:szCs w:val="26"/>
                <w:shd w:fill="auto" w:val="clear"/>
                <w:lang w:val="ru-RU"/>
              </w:rPr>
              <w:t>КБК 90211105025100000120.</w:t>
            </w:r>
          </w:p>
          <w:p>
            <w:pPr>
              <w:pStyle w:val="Normal"/>
              <w:widowControl w:val="false"/>
              <w:shd w:val="clear" w:color="auto" w:fill="FFFFFF"/>
              <w:spacing w:lineRule="auto" w:line="24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hd w:val="clear" w:color="auto" w:fill="FFFFFF"/>
              <w:spacing w:lineRule="auto" w:line="240"/>
              <w:jc w:val="both"/>
              <w:rPr>
                <w:rFonts w:ascii="Times New Roman" w:hAnsi="Times New Roman" w:cs="Times New Roman"/>
                <w:sz w:val="26"/>
                <w:szCs w:val="26"/>
              </w:rPr>
            </w:pPr>
            <w:r>
              <w:rPr>
                <w:rFonts w:cs="Times New Roman" w:ascii="Times New Roman" w:hAnsi="Times New Roman"/>
                <w:sz w:val="26"/>
                <w:szCs w:val="26"/>
              </w:rPr>
              <w:t>Глава администрации_________Улезько Л.Н.</w:t>
            </w:r>
          </w:p>
          <w:p>
            <w:pPr>
              <w:pStyle w:val="Normal"/>
              <w:widowControl w:val="false"/>
              <w:shd w:val="clear" w:color="auto" w:fill="FFFFFF"/>
              <w:spacing w:lineRule="auto" w:line="240"/>
              <w:jc w:val="both"/>
              <w:rPr>
                <w:rFonts w:ascii="Times New Roman" w:hAnsi="Times New Roman" w:cs="Times New Roman"/>
                <w:sz w:val="22"/>
                <w:szCs w:val="22"/>
              </w:rPr>
            </w:pPr>
            <w:r>
              <w:rPr>
                <w:rFonts w:cs="Times New Roman" w:ascii="Times New Roman" w:hAnsi="Times New Roman"/>
                <w:sz w:val="22"/>
                <w:szCs w:val="22"/>
              </w:rPr>
              <w:t>М.П.</w:t>
            </w:r>
          </w:p>
        </w:tc>
        <w:tc>
          <w:tcPr>
            <w:tcW w:w="4163" w:type="dxa"/>
            <w:tcBorders/>
          </w:tcPr>
          <w:p>
            <w:pPr>
              <w:pStyle w:val="Style37"/>
              <w:widowControl w:val="false"/>
              <w:spacing w:lineRule="auto" w:line="240" w:before="0" w:after="0"/>
              <w:jc w:val="center"/>
              <w:rPr>
                <w:rFonts w:ascii="Times New Roman" w:hAnsi="Times New Roman"/>
                <w:sz w:val="26"/>
                <w:szCs w:val="26"/>
              </w:rPr>
            </w:pPr>
            <w:r>
              <w:rPr>
                <w:rFonts w:ascii="Times New Roman" w:hAnsi="Times New Roman"/>
                <w:sz w:val="26"/>
                <w:szCs w:val="26"/>
              </w:rPr>
              <w:t>Арендатор:</w:t>
            </w:r>
          </w:p>
          <w:p>
            <w:pPr>
              <w:pStyle w:val="Normal"/>
              <w:widowControl w:val="false"/>
              <w:spacing w:lineRule="auto" w:line="240"/>
              <w:ind w:left="720" w:firstLine="41"/>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rmal"/>
              <w:widowControl w:val="false"/>
              <w:spacing w:lineRule="auto" w:line="240"/>
              <w:rPr>
                <w:rFonts w:ascii="Times New Roman" w:hAnsi="Times New Roman" w:cs="Times New Roman"/>
                <w:bCs/>
                <w:sz w:val="26"/>
                <w:szCs w:val="26"/>
              </w:rPr>
            </w:pPr>
            <w:r>
              <w:rPr>
                <w:rFonts w:cs="Times New Roman" w:ascii="Times New Roman" w:hAnsi="Times New Roman"/>
                <w:bCs/>
                <w:sz w:val="26"/>
                <w:szCs w:val="26"/>
              </w:rPr>
            </w:r>
          </w:p>
          <w:p>
            <w:pPr>
              <w:pStyle w:val="Normal"/>
              <w:widowControl w:val="false"/>
              <w:spacing w:lineRule="auto" w:line="240"/>
              <w:rPr>
                <w:rFonts w:ascii="Times New Roman" w:hAnsi="Times New Roman" w:cs="Times New Roman"/>
                <w:bCs/>
                <w:sz w:val="26"/>
                <w:szCs w:val="26"/>
              </w:rPr>
            </w:pPr>
            <w:r>
              <w:rPr>
                <w:rFonts w:cs="Times New Roman" w:ascii="Times New Roman" w:hAnsi="Times New Roman"/>
                <w:bCs/>
                <w:sz w:val="26"/>
                <w:szCs w:val="26"/>
              </w:rPr>
            </w:r>
          </w:p>
          <w:p>
            <w:pPr>
              <w:pStyle w:val="Normal"/>
              <w:widowControl w:val="false"/>
              <w:spacing w:lineRule="auto" w:line="240"/>
              <w:rPr>
                <w:rFonts w:ascii="Times New Roman" w:hAnsi="Times New Roman" w:cs="Times New Roman"/>
                <w:bCs/>
                <w:sz w:val="26"/>
                <w:szCs w:val="26"/>
              </w:rPr>
            </w:pPr>
            <w:r>
              <w:rPr>
                <w:rFonts w:cs="Times New Roman" w:ascii="Times New Roman" w:hAnsi="Times New Roman"/>
                <w:bCs/>
                <w:sz w:val="26"/>
                <w:szCs w:val="26"/>
              </w:rPr>
              <w:t>_____________________________</w:t>
            </w:r>
          </w:p>
          <w:p>
            <w:pPr>
              <w:pStyle w:val="Normal"/>
              <w:widowControl w:val="false"/>
              <w:spacing w:lineRule="auto" w:line="240"/>
              <w:rPr>
                <w:rFonts w:ascii="Times New Roman" w:hAnsi="Times New Roman" w:cs="Times New Roman"/>
                <w:bCs/>
                <w:sz w:val="26"/>
                <w:szCs w:val="26"/>
              </w:rPr>
            </w:pPr>
            <w:r>
              <w:rPr>
                <w:rFonts w:cs="Times New Roman" w:ascii="Times New Roman" w:hAnsi="Times New Roman"/>
                <w:bCs/>
                <w:sz w:val="26"/>
                <w:szCs w:val="26"/>
              </w:rPr>
            </w:r>
          </w:p>
          <w:p>
            <w:pPr>
              <w:pStyle w:val="Normal"/>
              <w:widowControl w:val="false"/>
              <w:spacing w:lineRule="auto" w:line="240"/>
              <w:rPr>
                <w:rFonts w:ascii="Times New Roman" w:hAnsi="Times New Roman" w:cs="Times New Roman"/>
                <w:bCs/>
                <w:sz w:val="26"/>
                <w:szCs w:val="26"/>
              </w:rPr>
            </w:pPr>
            <w:r>
              <w:rPr>
                <w:rFonts w:cs="Times New Roman" w:ascii="Times New Roman" w:hAnsi="Times New Roman"/>
                <w:bCs/>
                <w:sz w:val="26"/>
                <w:szCs w:val="26"/>
              </w:rPr>
            </w:r>
          </w:p>
          <w:p>
            <w:pPr>
              <w:pStyle w:val="Normal"/>
              <w:widowControl w:val="false"/>
              <w:spacing w:lineRule="auto" w:line="240"/>
              <w:rPr>
                <w:rFonts w:ascii="Times New Roman" w:hAnsi="Times New Roman" w:cs="Times New Roman"/>
                <w:bCs/>
                <w:sz w:val="26"/>
                <w:szCs w:val="26"/>
              </w:rPr>
            </w:pPr>
            <w:r>
              <w:rPr>
                <w:rFonts w:cs="Times New Roman" w:ascii="Times New Roman" w:hAnsi="Times New Roman"/>
                <w:bCs/>
                <w:sz w:val="26"/>
                <w:szCs w:val="26"/>
              </w:rPr>
            </w:r>
          </w:p>
          <w:p>
            <w:pPr>
              <w:pStyle w:val="Normal"/>
              <w:widowControl w:val="false"/>
              <w:spacing w:lineRule="auto" w:line="240" w:before="0" w:after="0"/>
              <w:jc w:val="center"/>
              <w:rPr>
                <w:rFonts w:ascii="Times New Roman" w:hAnsi="Times New Roman" w:cs="Times New Roman"/>
                <w:bCs/>
                <w:sz w:val="26"/>
                <w:szCs w:val="26"/>
              </w:rPr>
            </w:pPr>
            <w:r>
              <w:rPr>
                <w:rFonts w:cs="Times New Roman" w:ascii="Times New Roman" w:hAnsi="Times New Roman"/>
                <w:bCs/>
                <w:sz w:val="26"/>
                <w:szCs w:val="26"/>
              </w:rPr>
            </w:r>
          </w:p>
        </w:tc>
      </w:tr>
    </w:tbl>
    <w:p>
      <w:pPr>
        <w:pStyle w:val="Style23"/>
        <w:spacing w:lineRule="auto" w:line="240" w:before="0" w:after="0"/>
        <w:jc w:val="both"/>
        <w:rPr>
          <w:rFonts w:ascii="Times New Roman" w:hAnsi="Times New Roman"/>
          <w:sz w:val="26"/>
          <w:szCs w:val="26"/>
        </w:rPr>
      </w:pPr>
      <w:r>
        <w:rPr>
          <w:rFonts w:ascii="Times New Roman" w:hAnsi="Times New Roman"/>
          <w:sz w:val="26"/>
          <w:szCs w:val="26"/>
        </w:rPr>
      </w:r>
    </w:p>
    <w:p>
      <w:pPr>
        <w:pStyle w:val="Style37"/>
        <w:spacing w:lineRule="auto" w:line="240" w:before="0" w:after="0"/>
        <w:jc w:val="both"/>
        <w:rPr>
          <w:rFonts w:ascii="Times New Roman" w:hAnsi="Times New Roman"/>
          <w:sz w:val="26"/>
          <w:szCs w:val="26"/>
        </w:rPr>
      </w:pPr>
      <w:r>
        <w:rPr>
          <w:rFonts w:ascii="Times New Roman" w:hAnsi="Times New Roman"/>
          <w:sz w:val="26"/>
          <w:szCs w:val="26"/>
        </w:rPr>
      </w:r>
    </w:p>
    <w:p>
      <w:pPr>
        <w:pStyle w:val="Normal"/>
        <w:spacing w:lineRule="auto" w:line="240"/>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jc w:val="both"/>
        <w:rPr>
          <w:rFonts w:ascii="Times New Roman" w:hAnsi="Times New Roman" w:cs="Times New Roman"/>
          <w:b/>
          <w:b/>
          <w:sz w:val="26"/>
          <w:szCs w:val="26"/>
        </w:rPr>
      </w:pPr>
      <w:r>
        <w:rPr/>
      </w:r>
    </w:p>
    <w:sectPr>
      <w:headerReference w:type="default" r:id="rId2"/>
      <w:type w:val="nextPage"/>
      <w:pgSz w:w="11906" w:h="16838"/>
      <w:pgMar w:left="1134" w:right="737" w:gutter="0" w:header="709" w:top="766" w:footer="0" w:bottom="73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ind w:left="720" w:right="360" w:hanging="720"/>
      <w:jc w:val="right"/>
      <w:rPr/>
    </w:pPr>
    <w:r>
      <mc:AlternateContent>
        <mc:Choice Requires="wps">
          <w:drawing>
            <wp:anchor behindDoc="1" distT="0" distB="0" distL="0" distR="0" simplePos="0" locked="0" layoutInCell="0" allowOverlap="1" relativeHeight="10" wp14:anchorId="098D8931">
              <wp:simplePos x="0" y="0"/>
              <wp:positionH relativeFrom="column">
                <wp:align>right</wp:align>
              </wp:positionH>
              <wp:positionV relativeFrom="paragraph">
                <wp:posOffset>635</wp:posOffset>
              </wp:positionV>
              <wp:extent cx="203200" cy="174625"/>
              <wp:effectExtent l="0" t="0" r="0" b="0"/>
              <wp:wrapNone/>
              <wp:docPr id="1" name="Изображение1"/>
              <a:graphic xmlns:a="http://schemas.openxmlformats.org/drawingml/2006/main">
                <a:graphicData uri="http://schemas.microsoft.com/office/word/2010/wordprocessingShape">
                  <wps:wsp>
                    <wps:cNvSpPr/>
                    <wps:spPr>
                      <a:xfrm>
                        <a:off x="0" y="0"/>
                        <a:ext cx="202680" cy="173880"/>
                      </a:xfrm>
                      <a:prstGeom prst="rect">
                        <a:avLst/>
                      </a:prstGeom>
                      <a:solidFill>
                        <a:srgbClr val="ffffff"/>
                      </a:solidFill>
                      <a:ln w="0">
                        <a:noFill/>
                      </a:ln>
                    </wps:spPr>
                    <wps:style>
                      <a:lnRef idx="0"/>
                      <a:fillRef idx="0"/>
                      <a:effectRef idx="0"/>
                      <a:fontRef idx="minor"/>
                    </wps:style>
                    <wps:txbx>
                      <w:txbxContent>
                        <w:p>
                          <w:pPr>
                            <w:pStyle w:val="Style33"/>
                            <w:rPr>
                              <w:color w:val="000000"/>
                            </w:rPr>
                          </w:pPr>
                          <w:r>
                            <w:rPr>
                              <w:color w:val="000000"/>
                            </w:rPr>
                          </w:r>
                        </w:p>
                      </w:txbxContent>
                    </wps:txbx>
                    <wps:bodyPr anchor="t">
                      <a:noAutofit/>
                    </wps:bodyPr>
                  </wps:wsp>
                </a:graphicData>
              </a:graphic>
            </wp:anchor>
          </w:drawing>
        </mc:Choice>
        <mc:Fallback>
          <w:pict>
            <v:rect id="shape_0" ID="Изображение1" path="m0,0l-2147483645,0l-2147483645,-2147483646l0,-2147483646xe" fillcolor="white" stroked="f" o:allowincell="f" style="position:absolute;margin-left:485.75pt;margin-top:0.05pt;width:15.9pt;height:13.65pt;mso-wrap-style:none;v-text-anchor:middle;mso-position-horizontal:right" wp14:anchorId="098D8931">
              <v:fill o:detectmouseclick="t" type="solid" color2="black"/>
              <v:stroke color="#3465a4" joinstyle="round" endcap="flat"/>
              <v:textbox>
                <w:txbxContent>
                  <w:p>
                    <w:pPr>
                      <w:pStyle w:val="Style33"/>
                      <w:rPr>
                        <w:color w:val="000000"/>
                      </w:rPr>
                    </w:pPr>
                    <w:r>
                      <w:rPr>
                        <w:color w:val="000000"/>
                      </w:rPr>
                    </w:r>
                  </w:p>
                </w:txbxContent>
              </v:textbox>
              <w10:wrap type="none"/>
            </v:rect>
          </w:pict>
        </mc:Fallback>
      </mc:AlternateContent>
    </w:r>
    <w:r>
      <w:rPr/>
      <w:t>ПРОЕКТ</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decimal"/>
      <w:lvlText w:val="%1."/>
      <w:lvlJc w:val="left"/>
      <w:pPr>
        <w:tabs>
          <w:tab w:val="num" w:pos="360"/>
        </w:tabs>
        <w:ind w:left="360" w:hanging="36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27646"/>
    <w:pPr>
      <w:widowControl/>
      <w:suppressAutoHyphens w:val="true"/>
      <w:bidi w:val="0"/>
      <w:spacing w:lineRule="auto" w:line="360" w:before="0" w:after="0"/>
      <w:ind w:left="720" w:hanging="720"/>
      <w:jc w:val="left"/>
    </w:pPr>
    <w:rPr>
      <w:rFonts w:ascii="Calibri" w:hAnsi="Calibri" w:eastAsia="Calibri" w:cs="Calibri"/>
      <w:color w:val="auto"/>
      <w:kern w:val="0"/>
      <w:sz w:val="22"/>
      <w:szCs w:val="22"/>
      <w:lang w:val="ru-RU" w:eastAsia="en-US" w:bidi="ar-SA"/>
    </w:rPr>
  </w:style>
  <w:style w:type="paragraph" w:styleId="1" w:customStyle="1">
    <w:name w:val="Heading 1"/>
    <w:basedOn w:val="Normal"/>
    <w:qFormat/>
    <w:rsid w:val="00c27646"/>
    <w:pPr>
      <w:keepNext w:val="true"/>
      <w:numPr>
        <w:ilvl w:val="0"/>
        <w:numId w:val="1"/>
      </w:numPr>
      <w:tabs>
        <w:tab w:val="clear" w:pos="720"/>
        <w:tab w:val="left" w:pos="1069" w:leader="none"/>
      </w:tabs>
      <w:spacing w:lineRule="auto" w:line="240" w:before="240" w:after="120"/>
      <w:ind w:left="1069" w:hanging="720"/>
      <w:jc w:val="center"/>
      <w:outlineLvl w:val="0"/>
    </w:pPr>
    <w:rPr>
      <w:rFonts w:ascii="Times New Roman" w:hAnsi="Times New Roman" w:eastAsia="Times New Roman" w:cs="Times New Roman"/>
      <w:b/>
      <w:bCs/>
      <w:sz w:val="28"/>
      <w:szCs w:val="2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sid w:val="00c27646"/>
    <w:rPr>
      <w:rFonts w:ascii="Times New Roman" w:hAnsi="Times New Roman" w:eastAsia="Times New Roman" w:cs="Times New Roman"/>
      <w:b/>
      <w:bCs/>
      <w:sz w:val="28"/>
      <w:szCs w:val="28"/>
      <w:lang w:eastAsia="ru-RU"/>
    </w:rPr>
  </w:style>
  <w:style w:type="character" w:styleId="Style13" w:customStyle="1">
    <w:name w:val="Интернет-ссылка"/>
    <w:basedOn w:val="DefaultParagraphFont"/>
    <w:rsid w:val="00c27646"/>
    <w:rPr>
      <w:color w:val="000080"/>
      <w:u w:val="single"/>
    </w:rPr>
  </w:style>
  <w:style w:type="character" w:styleId="Style14" w:customStyle="1">
    <w:name w:val="Верхний колонтитул Знак"/>
    <w:basedOn w:val="DefaultParagraphFont"/>
    <w:qFormat/>
    <w:rsid w:val="00c27646"/>
    <w:rPr>
      <w:rFonts w:ascii="Calibri" w:hAnsi="Calibri" w:eastAsia="Calibri" w:cs="Calibri"/>
    </w:rPr>
  </w:style>
  <w:style w:type="character" w:styleId="Style15" w:customStyle="1">
    <w:name w:val="Нижний колонтитул Знак"/>
    <w:basedOn w:val="DefaultParagraphFont"/>
    <w:qFormat/>
    <w:rsid w:val="00c27646"/>
    <w:rPr>
      <w:rFonts w:ascii="Calibri" w:hAnsi="Calibri" w:eastAsia="Calibri" w:cs="Calibri"/>
    </w:rPr>
  </w:style>
  <w:style w:type="character" w:styleId="Style16" w:customStyle="1">
    <w:name w:val="Текст сноски Знак"/>
    <w:basedOn w:val="DefaultParagraphFont"/>
    <w:qFormat/>
    <w:rsid w:val="00c27646"/>
    <w:rPr>
      <w:rFonts w:ascii="Times New Roman" w:hAnsi="Times New Roman" w:eastAsia="Times New Roman" w:cs="Times New Roman"/>
      <w:sz w:val="20"/>
      <w:szCs w:val="20"/>
      <w:lang w:eastAsia="ru-RU"/>
    </w:rPr>
  </w:style>
  <w:style w:type="character" w:styleId="Style17" w:customStyle="1">
    <w:name w:val="Текст выноски Знак"/>
    <w:basedOn w:val="DefaultParagraphFont"/>
    <w:qFormat/>
    <w:rsid w:val="00c27646"/>
    <w:rPr>
      <w:rFonts w:ascii="Tahoma" w:hAnsi="Tahoma" w:eastAsia="Calibri" w:cs="Tahoma"/>
      <w:sz w:val="16"/>
      <w:szCs w:val="16"/>
    </w:rPr>
  </w:style>
  <w:style w:type="character" w:styleId="Style18" w:customStyle="1">
    <w:name w:val="Без интервала Знак"/>
    <w:basedOn w:val="DefaultParagraphFont"/>
    <w:qFormat/>
    <w:rsid w:val="00c27646"/>
    <w:rPr>
      <w:rFonts w:ascii="Calibri" w:hAnsi="Calibri" w:eastAsia="Calibri" w:cs="Calibri"/>
    </w:rPr>
  </w:style>
  <w:style w:type="character" w:styleId="Comment" w:customStyle="1">
    <w:name w:val="comment"/>
    <w:basedOn w:val="DefaultParagraphFont"/>
    <w:qFormat/>
    <w:rsid w:val="00c27646"/>
    <w:rPr/>
  </w:style>
  <w:style w:type="character" w:styleId="Style19" w:customStyle="1">
    <w:name w:val="Текст концевой сноски Знак"/>
    <w:basedOn w:val="DefaultParagraphFont"/>
    <w:qFormat/>
    <w:rsid w:val="00c27646"/>
    <w:rPr>
      <w:rFonts w:ascii="Calibri" w:hAnsi="Calibri" w:eastAsia="Calibri" w:cs="Calibri"/>
      <w:sz w:val="20"/>
      <w:szCs w:val="20"/>
    </w:rPr>
  </w:style>
  <w:style w:type="character" w:styleId="Pagenumber">
    <w:name w:val="page number"/>
    <w:basedOn w:val="DefaultParagraphFont"/>
    <w:qFormat/>
    <w:rsid w:val="00c27646"/>
    <w:rPr/>
  </w:style>
  <w:style w:type="character" w:styleId="Style20" w:customStyle="1">
    <w:name w:val="Символ нумерации"/>
    <w:qFormat/>
    <w:rsid w:val="00c27646"/>
    <w:rPr/>
  </w:style>
  <w:style w:type="character" w:styleId="Style21" w:customStyle="1">
    <w:name w:val="Название Знак"/>
    <w:basedOn w:val="DefaultParagraphFont"/>
    <w:qFormat/>
    <w:rsid w:val="00766b91"/>
    <w:rPr>
      <w:rFonts w:ascii="Times New Roman" w:hAnsi="Times New Roman" w:eastAsia="Times New Roman" w:cs="Times New Roman"/>
      <w:b/>
      <w:bCs/>
      <w:sz w:val="28"/>
      <w:szCs w:val="24"/>
      <w:lang w:eastAsia="ru-RU"/>
    </w:rPr>
  </w:style>
  <w:style w:type="paragraph" w:styleId="Style22" w:customStyle="1">
    <w:name w:val="Заголовок"/>
    <w:basedOn w:val="Normal"/>
    <w:next w:val="Style23"/>
    <w:qFormat/>
    <w:rsid w:val="00c27646"/>
    <w:pPr>
      <w:keepNext w:val="true"/>
      <w:spacing w:before="240" w:after="120"/>
    </w:pPr>
    <w:rPr>
      <w:rFonts w:ascii="Liberation Sans" w:hAnsi="Liberation Sans" w:eastAsia="Microsoft YaHei" w:cs="Mangal"/>
      <w:sz w:val="28"/>
      <w:szCs w:val="28"/>
    </w:rPr>
  </w:style>
  <w:style w:type="paragraph" w:styleId="Style23">
    <w:name w:val="Body Text"/>
    <w:basedOn w:val="Normal"/>
    <w:rsid w:val="00c27646"/>
    <w:pPr>
      <w:spacing w:lineRule="auto" w:line="276" w:before="0" w:after="140"/>
    </w:pPr>
    <w:rPr/>
  </w:style>
  <w:style w:type="paragraph" w:styleId="Style24">
    <w:name w:val="List"/>
    <w:basedOn w:val="Style23"/>
    <w:rsid w:val="00c27646"/>
    <w:pPr/>
    <w:rPr>
      <w:rFonts w:cs="Mangal"/>
    </w:rPr>
  </w:style>
  <w:style w:type="paragraph" w:styleId="Style25" w:customStyle="1">
    <w:name w:val="Caption"/>
    <w:basedOn w:val="Normal"/>
    <w:qFormat/>
    <w:rsid w:val="00c27646"/>
    <w:pPr>
      <w:suppressLineNumbers/>
      <w:spacing w:before="120" w:after="120"/>
    </w:pPr>
    <w:rPr>
      <w:rFonts w:cs="Mangal"/>
      <w:i/>
      <w:iCs/>
      <w:sz w:val="24"/>
      <w:szCs w:val="24"/>
    </w:rPr>
  </w:style>
  <w:style w:type="paragraph" w:styleId="Style26">
    <w:name w:val="Указатель"/>
    <w:basedOn w:val="Normal"/>
    <w:qFormat/>
    <w:pPr>
      <w:suppressLineNumbers/>
    </w:pPr>
    <w:rPr>
      <w:rFonts w:cs="Mangal"/>
    </w:rPr>
  </w:style>
  <w:style w:type="paragraph" w:styleId="Indexheading">
    <w:name w:val="index heading"/>
    <w:basedOn w:val="Normal"/>
    <w:qFormat/>
    <w:rsid w:val="00c27646"/>
    <w:pPr>
      <w:suppressLineNumbers/>
    </w:pPr>
    <w:rPr>
      <w:rFonts w:cs="Mangal"/>
    </w:rPr>
  </w:style>
  <w:style w:type="paragraph" w:styleId="ListParagraph">
    <w:name w:val="List Paragraph"/>
    <w:basedOn w:val="Normal"/>
    <w:qFormat/>
    <w:rsid w:val="00c27646"/>
    <w:pPr/>
    <w:rPr/>
  </w:style>
  <w:style w:type="paragraph" w:styleId="Style27">
    <w:name w:val="Верхний и нижний колонтитулы"/>
    <w:basedOn w:val="Normal"/>
    <w:qFormat/>
    <w:pPr/>
    <w:rPr/>
  </w:style>
  <w:style w:type="paragraph" w:styleId="Style28">
    <w:name w:val="Колонтитул"/>
    <w:basedOn w:val="Normal"/>
    <w:qFormat/>
    <w:pPr/>
    <w:rPr/>
  </w:style>
  <w:style w:type="paragraph" w:styleId="Style29" w:customStyle="1">
    <w:name w:val="Header"/>
    <w:basedOn w:val="Normal"/>
    <w:rsid w:val="00c27646"/>
    <w:pPr>
      <w:tabs>
        <w:tab w:val="clear" w:pos="720"/>
        <w:tab w:val="center" w:pos="4677" w:leader="none"/>
        <w:tab w:val="right" w:pos="9355" w:leader="none"/>
      </w:tabs>
      <w:spacing w:lineRule="auto" w:line="240"/>
    </w:pPr>
    <w:rPr/>
  </w:style>
  <w:style w:type="paragraph" w:styleId="Style30" w:customStyle="1">
    <w:name w:val="Footer"/>
    <w:basedOn w:val="Normal"/>
    <w:rsid w:val="00c27646"/>
    <w:pPr>
      <w:tabs>
        <w:tab w:val="clear" w:pos="720"/>
        <w:tab w:val="center" w:pos="4677" w:leader="none"/>
        <w:tab w:val="right" w:pos="9355" w:leader="none"/>
      </w:tabs>
      <w:spacing w:lineRule="auto" w:line="240"/>
    </w:pPr>
    <w:rPr/>
  </w:style>
  <w:style w:type="paragraph" w:styleId="Style31" w:customStyle="1">
    <w:name w:val="Footnote Text"/>
    <w:basedOn w:val="Normal"/>
    <w:rsid w:val="00c27646"/>
    <w:pPr>
      <w:spacing w:lineRule="auto" w:line="240"/>
      <w:ind w:left="0" w:hanging="0"/>
    </w:pPr>
    <w:rPr>
      <w:rFonts w:ascii="Times New Roman" w:hAnsi="Times New Roman" w:eastAsia="Times New Roman" w:cs="Times New Roman"/>
      <w:sz w:val="20"/>
      <w:szCs w:val="20"/>
      <w:lang w:eastAsia="ru-RU"/>
    </w:rPr>
  </w:style>
  <w:style w:type="paragraph" w:styleId="BalloonText">
    <w:name w:val="Balloon Text"/>
    <w:basedOn w:val="Normal"/>
    <w:qFormat/>
    <w:rsid w:val="00c27646"/>
    <w:pPr>
      <w:spacing w:lineRule="auto" w:line="240"/>
    </w:pPr>
    <w:rPr>
      <w:rFonts w:ascii="Tahoma" w:hAnsi="Tahoma" w:cs="Tahoma"/>
      <w:sz w:val="16"/>
      <w:szCs w:val="16"/>
    </w:rPr>
  </w:style>
  <w:style w:type="paragraph" w:styleId="ConsPlusNormal" w:customStyle="1">
    <w:name w:val="ConsPlusNormal"/>
    <w:qFormat/>
    <w:rsid w:val="00c27646"/>
    <w:pPr>
      <w:widowControl/>
      <w:suppressAutoHyphens w:val="true"/>
      <w:bidi w:val="0"/>
      <w:spacing w:before="0" w:after="0"/>
      <w:jc w:val="left"/>
    </w:pPr>
    <w:rPr>
      <w:rFonts w:ascii="Arial" w:hAnsi="Arial" w:eastAsia="Calibri" w:cs="Arial"/>
      <w:color w:val="auto"/>
      <w:kern w:val="0"/>
      <w:sz w:val="22"/>
      <w:szCs w:val="20"/>
      <w:lang w:val="ru-RU" w:eastAsia="en-US" w:bidi="ar-SA"/>
    </w:rPr>
  </w:style>
  <w:style w:type="paragraph" w:styleId="NoSpacing">
    <w:name w:val="No Spacing"/>
    <w:qFormat/>
    <w:rsid w:val="00c27646"/>
    <w:pPr>
      <w:widowControl/>
      <w:suppressAutoHyphens w:val="true"/>
      <w:bidi w:val="0"/>
      <w:spacing w:before="0" w:after="0"/>
      <w:jc w:val="left"/>
    </w:pPr>
    <w:rPr>
      <w:rFonts w:ascii="Calibri" w:hAnsi="Calibri" w:eastAsia="Calibri" w:cs="Calibri"/>
      <w:color w:val="auto"/>
      <w:kern w:val="0"/>
      <w:sz w:val="22"/>
      <w:szCs w:val="22"/>
      <w:lang w:val="ru-RU" w:eastAsia="en-US" w:bidi="ar-SA"/>
    </w:rPr>
  </w:style>
  <w:style w:type="paragraph" w:styleId="Formattext" w:customStyle="1">
    <w:name w:val="formattext"/>
    <w:basedOn w:val="Normal"/>
    <w:qFormat/>
    <w:rsid w:val="00c27646"/>
    <w:pPr>
      <w:spacing w:lineRule="auto" w:line="240" w:before="280" w:after="280"/>
      <w:ind w:left="0" w:hanging="0"/>
    </w:pPr>
    <w:rPr>
      <w:rFonts w:ascii="Times New Roman" w:hAnsi="Times New Roman" w:eastAsia="Times New Roman" w:cs="Times New Roman"/>
      <w:sz w:val="24"/>
      <w:szCs w:val="24"/>
      <w:lang w:eastAsia="ru-RU"/>
    </w:rPr>
  </w:style>
  <w:style w:type="paragraph" w:styleId="12" w:customStyle="1">
    <w:name w:val="Абзац списка1"/>
    <w:basedOn w:val="Normal"/>
    <w:qFormat/>
    <w:rsid w:val="00c27646"/>
    <w:pPr>
      <w:spacing w:lineRule="auto" w:line="276" w:before="0" w:after="200"/>
      <w:ind w:left="720" w:hanging="0"/>
    </w:pPr>
    <w:rPr>
      <w:rFonts w:eastAsia="Times New Roman"/>
    </w:rPr>
  </w:style>
  <w:style w:type="paragraph" w:styleId="ConsPlusNonformat" w:customStyle="1">
    <w:name w:val="ConsPlusNonformat"/>
    <w:qFormat/>
    <w:rsid w:val="00c27646"/>
    <w:pPr>
      <w:widowControl w:val="false"/>
      <w:suppressAutoHyphens w:val="true"/>
      <w:bidi w:val="0"/>
      <w:spacing w:before="0" w:after="0"/>
      <w:jc w:val="left"/>
    </w:pPr>
    <w:rPr>
      <w:rFonts w:ascii="Courier New" w:hAnsi="Courier New" w:eastAsia="Times New Roman" w:cs="Courier New"/>
      <w:color w:val="auto"/>
      <w:kern w:val="0"/>
      <w:sz w:val="22"/>
      <w:szCs w:val="20"/>
      <w:lang w:val="ru-RU" w:eastAsia="ru-RU" w:bidi="ar-SA"/>
    </w:rPr>
  </w:style>
  <w:style w:type="paragraph" w:styleId="EndnoteSymbol" w:customStyle="1">
    <w:name w:val="Endnote Symbol"/>
    <w:basedOn w:val="Normal"/>
    <w:qFormat/>
    <w:rsid w:val="00c27646"/>
    <w:pPr>
      <w:spacing w:lineRule="auto" w:line="240"/>
    </w:pPr>
    <w:rPr>
      <w:sz w:val="20"/>
      <w:szCs w:val="20"/>
    </w:rPr>
  </w:style>
  <w:style w:type="paragraph" w:styleId="NormalWeb">
    <w:name w:val="Normal (Web)"/>
    <w:basedOn w:val="Normal"/>
    <w:qFormat/>
    <w:rsid w:val="00c27646"/>
    <w:pPr>
      <w:spacing w:lineRule="auto" w:line="240" w:before="280" w:after="280"/>
      <w:ind w:left="0" w:hanging="0"/>
    </w:pPr>
    <w:rPr>
      <w:rFonts w:ascii="Times New Roman" w:hAnsi="Times New Roman" w:eastAsia="Times New Roman" w:cs="Times New Roman"/>
      <w:sz w:val="24"/>
      <w:szCs w:val="24"/>
      <w:lang w:eastAsia="ru-RU"/>
    </w:rPr>
  </w:style>
  <w:style w:type="paragraph" w:styleId="2" w:customStyle="1">
    <w:name w:val="Абзац списка2"/>
    <w:basedOn w:val="Normal"/>
    <w:qFormat/>
    <w:rsid w:val="00c27646"/>
    <w:pPr>
      <w:spacing w:lineRule="auto" w:line="240"/>
      <w:ind w:left="720" w:hanging="0"/>
    </w:pPr>
    <w:rPr>
      <w:sz w:val="20"/>
      <w:szCs w:val="20"/>
      <w:lang w:eastAsia="ru-RU"/>
    </w:rPr>
  </w:style>
  <w:style w:type="paragraph" w:styleId="Default" w:customStyle="1">
    <w:name w:val="Default"/>
    <w:qFormat/>
    <w:rsid w:val="00c27646"/>
    <w:pPr>
      <w:widowControl/>
      <w:suppressAutoHyphens w:val="true"/>
      <w:bidi w:val="0"/>
      <w:spacing w:before="0" w:after="0"/>
      <w:jc w:val="left"/>
    </w:pPr>
    <w:rPr>
      <w:rFonts w:ascii="Calibri" w:hAnsi="Calibri" w:eastAsia="Calibri" w:cs="Calibri"/>
      <w:color w:val="000000"/>
      <w:kern w:val="0"/>
      <w:sz w:val="24"/>
      <w:szCs w:val="24"/>
      <w:lang w:val="ru-RU" w:eastAsia="en-US" w:bidi="ar-SA"/>
    </w:rPr>
  </w:style>
  <w:style w:type="paragraph" w:styleId="Style32" w:customStyle="1">
    <w:name w:val="Знак Знак Знак"/>
    <w:basedOn w:val="Normal"/>
    <w:qFormat/>
    <w:rsid w:val="00c27646"/>
    <w:pPr>
      <w:spacing w:lineRule="exact" w:line="240" w:before="0" w:after="160"/>
      <w:ind w:left="0" w:hanging="0"/>
    </w:pPr>
    <w:rPr>
      <w:rFonts w:ascii="Verdana" w:hAnsi="Verdana" w:eastAsia="Times New Roman" w:cs="Times New Roman"/>
      <w:sz w:val="20"/>
      <w:szCs w:val="20"/>
      <w:lang w:val="en-US"/>
    </w:rPr>
  </w:style>
  <w:style w:type="paragraph" w:styleId="Style33" w:customStyle="1">
    <w:name w:val="Содержимое врезки"/>
    <w:basedOn w:val="Normal"/>
    <w:qFormat/>
    <w:rsid w:val="00c27646"/>
    <w:pPr/>
    <w:rPr/>
  </w:style>
  <w:style w:type="paragraph" w:styleId="Style34" w:customStyle="1">
    <w:name w:val="Содержимое таблицы"/>
    <w:basedOn w:val="Normal"/>
    <w:qFormat/>
    <w:rsid w:val="00c27646"/>
    <w:pPr>
      <w:suppressLineNumbers/>
    </w:pPr>
    <w:rPr/>
  </w:style>
  <w:style w:type="paragraph" w:styleId="Style35" w:customStyle="1">
    <w:name w:val="Заголовок таблицы"/>
    <w:basedOn w:val="Style34"/>
    <w:qFormat/>
    <w:rsid w:val="00c27646"/>
    <w:pPr>
      <w:jc w:val="center"/>
    </w:pPr>
    <w:rPr>
      <w:b/>
      <w:bCs/>
    </w:rPr>
  </w:style>
  <w:style w:type="paragraph" w:styleId="Style36">
    <w:name w:val="Title"/>
    <w:basedOn w:val="Normal"/>
    <w:qFormat/>
    <w:rsid w:val="00766b91"/>
    <w:pPr>
      <w:spacing w:lineRule="auto" w:line="240"/>
      <w:ind w:left="0" w:hanging="0"/>
      <w:jc w:val="center"/>
    </w:pPr>
    <w:rPr>
      <w:rFonts w:ascii="Times New Roman" w:hAnsi="Times New Roman" w:eastAsia="Times New Roman" w:cs="Times New Roman"/>
      <w:b/>
      <w:bCs/>
      <w:sz w:val="28"/>
      <w:szCs w:val="24"/>
      <w:lang w:eastAsia="ru-RU"/>
    </w:rPr>
  </w:style>
  <w:style w:type="paragraph" w:styleId="21">
    <w:name w:val="Основной текст 21"/>
    <w:basedOn w:val="Normal"/>
    <w:qFormat/>
    <w:pPr>
      <w:spacing w:lineRule="auto" w:line="480" w:before="0" w:after="120"/>
    </w:pPr>
    <w:rPr/>
  </w:style>
  <w:style w:type="paragraph" w:styleId="General">
    <w:name w:val="general"/>
    <w:basedOn w:val="Normal"/>
    <w:qFormat/>
    <w:pPr>
      <w:spacing w:before="280" w:after="280"/>
    </w:pPr>
    <w:rPr/>
  </w:style>
  <w:style w:type="paragraph" w:styleId="Style37">
    <w:name w:val="Body Text Indent"/>
    <w:basedOn w:val="Normal"/>
    <w:pPr>
      <w:spacing w:before="60" w:after="0"/>
      <w:ind w:left="0" w:right="0" w:firstLine="851"/>
      <w:jc w:val="both"/>
    </w:pPr>
    <w:rPr>
      <w:szCs w:val="20"/>
    </w:rPr>
  </w:style>
  <w:style w:type="paragraph" w:styleId="HTML">
    <w:name w:val="Стандартный HTML"/>
    <w:basedOn w:val="Normal"/>
    <w:qFormat/>
    <w:pPr/>
    <w:rPr>
      <w:rFonts w:ascii="Courier New" w:hAnsi="Courier New" w:cs="Courier New"/>
      <w:sz w:val="20"/>
      <w:szCs w:val="20"/>
    </w:rPr>
  </w:style>
  <w:style w:type="paragraph" w:styleId="Style38">
    <w:name w:val="Обычный (веб)"/>
    <w:basedOn w:val="Normal"/>
    <w:qFormat/>
    <w:pPr>
      <w:spacing w:before="280" w:after="280"/>
    </w:pPr>
    <w:rPr/>
  </w:style>
  <w:style w:type="paragraph" w:styleId="ConsNonformat">
    <w:name w:val="ConsNonformat"/>
    <w:qFormat/>
    <w:pPr>
      <w:widowControl/>
      <w:suppressAutoHyphens w:val="true"/>
      <w:overflowPunct w:val="true"/>
      <w:bidi w:val="0"/>
      <w:spacing w:before="0" w:after="0"/>
      <w:jc w:val="left"/>
      <w:textAlignment w:val="baseline"/>
    </w:pPr>
    <w:rPr>
      <w:rFonts w:ascii="Courier New" w:hAnsi="Courier New" w:eastAsia="Arial Unicode MS" w:cs="Times New Roman"/>
      <w:color w:val="auto"/>
      <w:kern w:val="0"/>
      <w:sz w:val="20"/>
      <w:szCs w:val="20"/>
      <w:lang w:val="ru-RU" w:eastAsia="ar-SA"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Application>LibreOffice/7.2.5.2$Windows_X86_64 LibreOffice_project/499f9727c189e6ef3471021d6132d4c694f357e5</Application>
  <AppVersion>15.0000</AppVersion>
  <DocSecurity>0</DocSecurity>
  <Pages>5</Pages>
  <Words>1457</Words>
  <Characters>10316</Characters>
  <CharactersWithSpaces>11830</CharactersWithSpaces>
  <Paragraphs>85</Paragraphs>
  <Company>КонсультантПлюс Версия 4018.00.20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2021-01-21T14:39:00Z</dcterms:created>
  <dc:creator>Морозова</dc:creator>
  <dc:description/>
  <dc:language>ru-RU</dc:language>
  <cp:lastModifiedBy/>
  <cp:lastPrinted>2023-01-27T16:46:46Z</cp:lastPrinted>
  <dcterms:modified xsi:type="dcterms:W3CDTF">2023-01-30T10:14:28Z</dcterms:modified>
  <cp:revision>43</cp:revision>
  <dc:subject/>
  <dc:title>Форма: Договор возмездного оказания бухгалтерских услуг (договор аутсорсинга)(Подготовлен для системы КонсультантПлюс, 2019)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